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648BD" w14:textId="77777777" w:rsidR="00852C1E" w:rsidRDefault="00497A11">
      <w:pPr>
        <w:spacing w:before="96"/>
        <w:ind w:left="2994"/>
      </w:pPr>
      <w:r>
        <w:pict w14:anchorId="1A7D6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79.5pt">
            <v:imagedata r:id="rId7" o:title=""/>
          </v:shape>
        </w:pict>
      </w:r>
    </w:p>
    <w:p w14:paraId="731143B6" w14:textId="4157409E" w:rsidR="00852C1E" w:rsidRDefault="000828B4">
      <w:pPr>
        <w:spacing w:before="40" w:line="320" w:lineRule="exact"/>
        <w:ind w:left="113" w:right="8874"/>
        <w:rPr>
          <w:rFonts w:ascii="Comic Sans MS" w:eastAsia="Comic Sans MS" w:hAnsi="Comic Sans MS" w:cs="Comic Sans MS"/>
          <w:sz w:val="24"/>
          <w:szCs w:val="24"/>
        </w:rPr>
      </w:pPr>
      <w:r>
        <w:rPr>
          <w:rFonts w:ascii="Comic Sans MS" w:eastAsia="Comic Sans MS" w:hAnsi="Comic Sans MS" w:cs="Comic Sans MS"/>
          <w:sz w:val="24"/>
          <w:szCs w:val="24"/>
        </w:rPr>
        <w:t>Signed:</w:t>
      </w:r>
      <w:r w:rsidR="006832EF">
        <w:rPr>
          <w:rFonts w:ascii="Comic Sans MS" w:eastAsia="Comic Sans MS" w:hAnsi="Comic Sans MS" w:cs="Comic Sans MS"/>
          <w:sz w:val="24"/>
          <w:szCs w:val="24"/>
        </w:rPr>
        <w:t xml:space="preserve"> </w:t>
      </w:r>
      <w:r>
        <w:rPr>
          <w:rFonts w:ascii="Comic Sans MS" w:eastAsia="Comic Sans MS" w:hAnsi="Comic Sans MS" w:cs="Comic Sans MS"/>
          <w:sz w:val="24"/>
          <w:szCs w:val="24"/>
        </w:rPr>
        <w:t>Date:</w:t>
      </w:r>
      <w:r w:rsidR="006832EF">
        <w:rPr>
          <w:rFonts w:ascii="Comic Sans MS" w:eastAsia="Comic Sans MS" w:hAnsi="Comic Sans MS" w:cs="Comic Sans MS"/>
          <w:sz w:val="24"/>
          <w:szCs w:val="24"/>
        </w:rPr>
        <w:t xml:space="preserve"> 5.9.24 </w:t>
      </w:r>
    </w:p>
    <w:p w14:paraId="785FA123" w14:textId="5C3B70AF" w:rsidR="00852C1E" w:rsidRDefault="000828B4">
      <w:pPr>
        <w:spacing w:before="4" w:line="300" w:lineRule="exact"/>
        <w:ind w:left="113"/>
        <w:rPr>
          <w:rFonts w:ascii="Comic Sans MS" w:eastAsia="Comic Sans MS" w:hAnsi="Comic Sans MS" w:cs="Comic Sans MS"/>
          <w:position w:val="-1"/>
          <w:sz w:val="24"/>
          <w:szCs w:val="24"/>
        </w:rPr>
      </w:pPr>
      <w:r>
        <w:rPr>
          <w:rFonts w:ascii="Comic Sans MS" w:eastAsia="Comic Sans MS" w:hAnsi="Comic Sans MS" w:cs="Comic Sans MS"/>
          <w:position w:val="-1"/>
          <w:sz w:val="24"/>
          <w:szCs w:val="24"/>
        </w:rPr>
        <w:t>Review Date:</w:t>
      </w:r>
      <w:r w:rsidR="006832EF">
        <w:rPr>
          <w:rFonts w:ascii="Comic Sans MS" w:eastAsia="Comic Sans MS" w:hAnsi="Comic Sans MS" w:cs="Comic Sans MS"/>
          <w:position w:val="-1"/>
          <w:sz w:val="24"/>
          <w:szCs w:val="24"/>
        </w:rPr>
        <w:t xml:space="preserve"> </w:t>
      </w:r>
      <w:r w:rsidR="00497A11">
        <w:rPr>
          <w:rFonts w:ascii="Comic Sans MS" w:eastAsia="Comic Sans MS" w:hAnsi="Comic Sans MS" w:cs="Comic Sans MS"/>
          <w:position w:val="-1"/>
          <w:sz w:val="24"/>
          <w:szCs w:val="24"/>
        </w:rPr>
        <w:t>2026</w:t>
      </w:r>
      <w:bookmarkStart w:id="0" w:name="_GoBack"/>
      <w:bookmarkEnd w:id="0"/>
    </w:p>
    <w:p w14:paraId="36CE906B" w14:textId="77777777" w:rsidR="006832EF" w:rsidRDefault="006832EF">
      <w:pPr>
        <w:spacing w:before="4" w:line="300" w:lineRule="exact"/>
        <w:ind w:left="113"/>
        <w:rPr>
          <w:rFonts w:ascii="Comic Sans MS" w:eastAsia="Comic Sans MS" w:hAnsi="Comic Sans MS" w:cs="Comic Sans MS"/>
          <w:sz w:val="24"/>
          <w:szCs w:val="24"/>
        </w:rPr>
      </w:pPr>
    </w:p>
    <w:p w14:paraId="07B5BE05" w14:textId="77777777" w:rsidR="00852C1E" w:rsidRDefault="00852C1E">
      <w:pPr>
        <w:spacing w:before="7" w:line="180" w:lineRule="exact"/>
        <w:rPr>
          <w:sz w:val="19"/>
          <w:szCs w:val="19"/>
        </w:rPr>
      </w:pPr>
    </w:p>
    <w:p w14:paraId="6247747F" w14:textId="77777777" w:rsidR="00852C1E" w:rsidRDefault="00852C1E">
      <w:pPr>
        <w:spacing w:line="200" w:lineRule="exact"/>
      </w:pPr>
    </w:p>
    <w:p w14:paraId="6A4D0C31" w14:textId="77777777" w:rsidR="00852C1E" w:rsidRDefault="00852C1E">
      <w:pPr>
        <w:spacing w:line="200" w:lineRule="exact"/>
      </w:pPr>
    </w:p>
    <w:p w14:paraId="28D9AEC3" w14:textId="77777777" w:rsidR="00852C1E" w:rsidRDefault="00852C1E">
      <w:pPr>
        <w:spacing w:line="200" w:lineRule="exact"/>
      </w:pPr>
    </w:p>
    <w:p w14:paraId="42122517" w14:textId="77777777" w:rsidR="00852C1E" w:rsidRDefault="00852C1E">
      <w:pPr>
        <w:spacing w:line="200" w:lineRule="exact"/>
      </w:pPr>
    </w:p>
    <w:p w14:paraId="4D25AA50" w14:textId="77777777" w:rsidR="00852C1E" w:rsidRDefault="00852C1E">
      <w:pPr>
        <w:spacing w:line="200" w:lineRule="exact"/>
      </w:pPr>
    </w:p>
    <w:p w14:paraId="3903996D" w14:textId="77777777" w:rsidR="00852C1E" w:rsidRDefault="00852C1E">
      <w:pPr>
        <w:spacing w:line="200" w:lineRule="exact"/>
      </w:pPr>
    </w:p>
    <w:p w14:paraId="5A21C6AF" w14:textId="77777777" w:rsidR="00852C1E" w:rsidRDefault="000828B4">
      <w:pPr>
        <w:spacing w:line="400" w:lineRule="exact"/>
        <w:ind w:left="3807" w:right="3814"/>
        <w:jc w:val="center"/>
        <w:rPr>
          <w:rFonts w:ascii="Comic Sans MS" w:eastAsia="Comic Sans MS" w:hAnsi="Comic Sans MS" w:cs="Comic Sans MS"/>
          <w:sz w:val="32"/>
          <w:szCs w:val="32"/>
        </w:rPr>
      </w:pPr>
      <w:r>
        <w:rPr>
          <w:rFonts w:ascii="Comic Sans MS" w:eastAsia="Comic Sans MS" w:hAnsi="Comic Sans MS" w:cs="Comic Sans MS"/>
          <w:b/>
          <w:w w:val="99"/>
          <w:position w:val="1"/>
          <w:sz w:val="32"/>
          <w:szCs w:val="32"/>
        </w:rPr>
        <w:t>Science</w:t>
      </w:r>
      <w:r>
        <w:rPr>
          <w:rFonts w:ascii="Comic Sans MS" w:eastAsia="Comic Sans MS" w:hAnsi="Comic Sans MS" w:cs="Comic Sans MS"/>
          <w:b/>
          <w:position w:val="1"/>
          <w:sz w:val="32"/>
          <w:szCs w:val="32"/>
        </w:rPr>
        <w:t xml:space="preserve"> </w:t>
      </w:r>
      <w:r>
        <w:rPr>
          <w:rFonts w:ascii="Comic Sans MS" w:eastAsia="Comic Sans MS" w:hAnsi="Comic Sans MS" w:cs="Comic Sans MS"/>
          <w:b/>
          <w:w w:val="99"/>
          <w:position w:val="1"/>
          <w:sz w:val="32"/>
          <w:szCs w:val="32"/>
        </w:rPr>
        <w:t>Policy</w:t>
      </w:r>
    </w:p>
    <w:p w14:paraId="5CD00A7A" w14:textId="77777777" w:rsidR="00852C1E" w:rsidRDefault="00852C1E">
      <w:pPr>
        <w:spacing w:before="6" w:line="120" w:lineRule="exact"/>
        <w:rPr>
          <w:sz w:val="13"/>
          <w:szCs w:val="13"/>
        </w:rPr>
      </w:pPr>
    </w:p>
    <w:p w14:paraId="342EE188" w14:textId="77777777" w:rsidR="00852C1E" w:rsidRDefault="00852C1E">
      <w:pPr>
        <w:spacing w:line="200" w:lineRule="exact"/>
      </w:pPr>
    </w:p>
    <w:p w14:paraId="058EF7E0" w14:textId="77777777" w:rsidR="00852C1E" w:rsidRDefault="000828B4">
      <w:pPr>
        <w:ind w:left="113"/>
        <w:rPr>
          <w:rFonts w:ascii="Comic Sans MS" w:eastAsia="Comic Sans MS" w:hAnsi="Comic Sans MS" w:cs="Comic Sans MS"/>
          <w:sz w:val="24"/>
          <w:szCs w:val="24"/>
        </w:rPr>
      </w:pPr>
      <w:r>
        <w:rPr>
          <w:rFonts w:ascii="Comic Sans MS" w:eastAsia="Comic Sans MS" w:hAnsi="Comic Sans MS" w:cs="Comic Sans MS"/>
          <w:b/>
          <w:sz w:val="24"/>
          <w:szCs w:val="24"/>
        </w:rPr>
        <w:t>Introduction</w:t>
      </w:r>
    </w:p>
    <w:p w14:paraId="58C7FB34" w14:textId="77777777" w:rsidR="00852C1E" w:rsidRDefault="000828B4">
      <w:pPr>
        <w:spacing w:line="320" w:lineRule="exact"/>
        <w:ind w:left="113"/>
        <w:rPr>
          <w:rFonts w:ascii="Comic Sans MS" w:eastAsia="Comic Sans MS" w:hAnsi="Comic Sans MS" w:cs="Comic Sans MS"/>
          <w:sz w:val="24"/>
          <w:szCs w:val="24"/>
        </w:rPr>
      </w:pPr>
      <w:r>
        <w:rPr>
          <w:rFonts w:ascii="Comic Sans MS" w:eastAsia="Comic Sans MS" w:hAnsi="Comic Sans MS" w:cs="Comic Sans MS"/>
          <w:sz w:val="24"/>
          <w:szCs w:val="24"/>
        </w:rPr>
        <w:t>This document is a statement of aims, principles and strategies for teaching science</w:t>
      </w:r>
    </w:p>
    <w:p w14:paraId="0AFCE7E4" w14:textId="4BBF46EB" w:rsidR="00852C1E" w:rsidRDefault="000828B4">
      <w:pPr>
        <w:spacing w:before="2"/>
        <w:ind w:left="113"/>
        <w:rPr>
          <w:rFonts w:ascii="Comic Sans MS" w:eastAsia="Comic Sans MS" w:hAnsi="Comic Sans MS" w:cs="Comic Sans MS"/>
          <w:sz w:val="24"/>
          <w:szCs w:val="24"/>
        </w:rPr>
      </w:pPr>
      <w:r>
        <w:rPr>
          <w:rFonts w:ascii="Comic Sans MS" w:eastAsia="Comic Sans MS" w:hAnsi="Comic Sans MS" w:cs="Comic Sans MS"/>
          <w:sz w:val="24"/>
          <w:szCs w:val="24"/>
        </w:rPr>
        <w:t xml:space="preserve">at Seaton </w:t>
      </w:r>
      <w:proofErr w:type="spellStart"/>
      <w:r>
        <w:rPr>
          <w:rFonts w:ascii="Comic Sans MS" w:eastAsia="Comic Sans MS" w:hAnsi="Comic Sans MS" w:cs="Comic Sans MS"/>
          <w:sz w:val="24"/>
          <w:szCs w:val="24"/>
        </w:rPr>
        <w:t>Delaval</w:t>
      </w:r>
      <w:proofErr w:type="spellEnd"/>
      <w:r>
        <w:rPr>
          <w:rFonts w:ascii="Comic Sans MS" w:eastAsia="Comic Sans MS" w:hAnsi="Comic Sans MS" w:cs="Comic Sans MS"/>
          <w:sz w:val="24"/>
          <w:szCs w:val="24"/>
        </w:rPr>
        <w:t xml:space="preserve"> First School. This policy is review</w:t>
      </w:r>
      <w:r w:rsidR="00527EB3">
        <w:rPr>
          <w:rFonts w:ascii="Comic Sans MS" w:eastAsia="Comic Sans MS" w:hAnsi="Comic Sans MS" w:cs="Comic Sans MS"/>
          <w:sz w:val="24"/>
          <w:szCs w:val="24"/>
        </w:rPr>
        <w:t>ed</w:t>
      </w:r>
      <w:r>
        <w:rPr>
          <w:rFonts w:ascii="Comic Sans MS" w:eastAsia="Comic Sans MS" w:hAnsi="Comic Sans MS" w:cs="Comic Sans MS"/>
          <w:sz w:val="24"/>
          <w:szCs w:val="24"/>
        </w:rPr>
        <w:t xml:space="preserve"> annually.</w:t>
      </w:r>
    </w:p>
    <w:p w14:paraId="2358BBD2" w14:textId="77777777" w:rsidR="00852C1E" w:rsidRDefault="00852C1E">
      <w:pPr>
        <w:spacing w:before="3" w:line="120" w:lineRule="exact"/>
        <w:rPr>
          <w:sz w:val="13"/>
          <w:szCs w:val="13"/>
        </w:rPr>
      </w:pPr>
    </w:p>
    <w:p w14:paraId="1E2A1E4A" w14:textId="77777777" w:rsidR="00852C1E" w:rsidRDefault="00852C1E">
      <w:pPr>
        <w:spacing w:line="200" w:lineRule="exact"/>
      </w:pPr>
    </w:p>
    <w:p w14:paraId="50D8BCCC" w14:textId="77777777" w:rsidR="00852C1E" w:rsidRDefault="000828B4">
      <w:pPr>
        <w:ind w:left="113"/>
        <w:rPr>
          <w:rFonts w:ascii="Comic Sans MS" w:eastAsia="Comic Sans MS" w:hAnsi="Comic Sans MS" w:cs="Comic Sans MS"/>
          <w:sz w:val="24"/>
          <w:szCs w:val="24"/>
        </w:rPr>
      </w:pPr>
      <w:r>
        <w:rPr>
          <w:rFonts w:ascii="Comic Sans MS" w:eastAsia="Comic Sans MS" w:hAnsi="Comic Sans MS" w:cs="Comic Sans MS"/>
          <w:b/>
          <w:sz w:val="24"/>
          <w:szCs w:val="24"/>
        </w:rPr>
        <w:t>Aims and objectives</w:t>
      </w:r>
    </w:p>
    <w:p w14:paraId="0500D99C" w14:textId="77777777" w:rsidR="00852C1E" w:rsidRDefault="00852C1E">
      <w:pPr>
        <w:spacing w:before="8" w:line="120" w:lineRule="exact"/>
        <w:rPr>
          <w:sz w:val="13"/>
          <w:szCs w:val="13"/>
        </w:rPr>
      </w:pPr>
    </w:p>
    <w:tbl>
      <w:tblPr>
        <w:tblStyle w:val="TableGrid"/>
        <w:tblpPr w:leftFromText="180" w:rightFromText="180" w:vertAnchor="page" w:horzAnchor="margin" w:tblpXSpec="center" w:tblpY="346"/>
        <w:tblW w:w="9480" w:type="dxa"/>
        <w:tblLook w:val="04A0" w:firstRow="1" w:lastRow="0" w:firstColumn="1" w:lastColumn="0" w:noHBand="0" w:noVBand="1"/>
      </w:tblPr>
      <w:tblGrid>
        <w:gridCol w:w="1368"/>
        <w:gridCol w:w="8112"/>
      </w:tblGrid>
      <w:tr w:rsidR="00C67A66" w14:paraId="314E2F00" w14:textId="77777777" w:rsidTr="00C67A66">
        <w:trPr>
          <w:trHeight w:val="3457"/>
        </w:trPr>
        <w:tc>
          <w:tcPr>
            <w:tcW w:w="1368" w:type="dxa"/>
          </w:tcPr>
          <w:p w14:paraId="5D0573A9" w14:textId="77777777" w:rsidR="00C67A66" w:rsidRPr="00EA42A9" w:rsidRDefault="00C67A66" w:rsidP="00C67A66">
            <w:pPr>
              <w:rPr>
                <w:rFonts w:ascii="Comic Sans MS" w:hAnsi="Comic Sans MS"/>
              </w:rPr>
            </w:pPr>
            <w:r w:rsidRPr="00EA42A9">
              <w:rPr>
                <w:rFonts w:ascii="Comic Sans MS" w:hAnsi="Comic Sans MS"/>
              </w:rPr>
              <w:lastRenderedPageBreak/>
              <w:t xml:space="preserve">Intent </w:t>
            </w:r>
          </w:p>
        </w:tc>
        <w:tc>
          <w:tcPr>
            <w:tcW w:w="8112" w:type="dxa"/>
          </w:tcPr>
          <w:p w14:paraId="3532F67B" w14:textId="77777777" w:rsidR="00C67A66" w:rsidRPr="00EA42A9" w:rsidRDefault="00C67A66" w:rsidP="00C67A66">
            <w:pPr>
              <w:tabs>
                <w:tab w:val="left" w:pos="820"/>
              </w:tabs>
              <w:ind w:left="833" w:right="703" w:hanging="360"/>
              <w:rPr>
                <w:rFonts w:ascii="Comic Sans MS" w:eastAsia="Comic Sans MS" w:hAnsi="Comic Sans MS" w:cstheme="minorHAnsi"/>
              </w:rPr>
            </w:pPr>
            <w:r w:rsidRPr="00EA42A9">
              <w:rPr>
                <w:rFonts w:ascii="Comic Sans MS" w:eastAsia="Comic Sans MS" w:hAnsi="Comic Sans MS" w:cstheme="minorHAnsi"/>
              </w:rPr>
              <w:t xml:space="preserve">At Seaton </w:t>
            </w:r>
            <w:proofErr w:type="spellStart"/>
            <w:r w:rsidRPr="00EA42A9">
              <w:rPr>
                <w:rFonts w:ascii="Comic Sans MS" w:eastAsia="Comic Sans MS" w:hAnsi="Comic Sans MS" w:cstheme="minorHAnsi"/>
              </w:rPr>
              <w:t>Delaval</w:t>
            </w:r>
            <w:proofErr w:type="spellEnd"/>
            <w:r w:rsidRPr="00EA42A9">
              <w:rPr>
                <w:rFonts w:ascii="Comic Sans MS" w:eastAsia="Comic Sans MS" w:hAnsi="Comic Sans MS" w:cstheme="minorHAnsi"/>
              </w:rPr>
              <w:t xml:space="preserve"> First school we will teach a science curriculum that allows all children to: </w:t>
            </w:r>
          </w:p>
          <w:p w14:paraId="7F26AF96" w14:textId="77777777" w:rsidR="00C67A66" w:rsidRPr="00EA42A9" w:rsidRDefault="00C67A66" w:rsidP="00C67A66">
            <w:pPr>
              <w:pStyle w:val="ListParagraph"/>
              <w:numPr>
                <w:ilvl w:val="0"/>
                <w:numId w:val="2"/>
              </w:numPr>
              <w:tabs>
                <w:tab w:val="left" w:pos="820"/>
              </w:tabs>
              <w:spacing w:after="0" w:line="240" w:lineRule="auto"/>
              <w:ind w:right="703"/>
              <w:rPr>
                <w:rFonts w:ascii="Comic Sans MS" w:eastAsia="Comic Sans MS" w:hAnsi="Comic Sans MS" w:cstheme="minorHAnsi"/>
              </w:rPr>
            </w:pPr>
            <w:r w:rsidRPr="00EA42A9">
              <w:rPr>
                <w:rFonts w:ascii="Comic Sans MS" w:eastAsia="Comic Sans MS" w:hAnsi="Comic Sans MS" w:cstheme="minorHAnsi"/>
              </w:rPr>
              <w:t xml:space="preserve">retain and develop their natural sense of curiosity about the world around them by facilitating discussion. </w:t>
            </w:r>
          </w:p>
          <w:p w14:paraId="0A2B04B5" w14:textId="77777777" w:rsidR="00C67A66" w:rsidRPr="00EA42A9" w:rsidRDefault="00C67A66" w:rsidP="00C67A66">
            <w:pPr>
              <w:pStyle w:val="ListParagraph"/>
              <w:numPr>
                <w:ilvl w:val="0"/>
                <w:numId w:val="2"/>
              </w:numPr>
              <w:tabs>
                <w:tab w:val="left" w:pos="820"/>
              </w:tabs>
              <w:spacing w:after="0" w:line="240" w:lineRule="auto"/>
              <w:ind w:right="703"/>
              <w:rPr>
                <w:rFonts w:ascii="Comic Sans MS" w:eastAsia="Comic Sans MS" w:hAnsi="Comic Sans MS" w:cstheme="minorHAnsi"/>
              </w:rPr>
            </w:pPr>
            <w:r w:rsidRPr="00EA42A9">
              <w:rPr>
                <w:rFonts w:ascii="Comic Sans MS" w:eastAsia="Comic Sans MS" w:hAnsi="Comic Sans MS" w:cstheme="minorHAnsi"/>
              </w:rPr>
              <w:t>develop a set of attitudes which promote scientific ways of thinking, including objectivity, perseverance and the importance of teamwork.</w:t>
            </w:r>
          </w:p>
          <w:p w14:paraId="2F6046EE" w14:textId="77777777" w:rsidR="00C67A66" w:rsidRPr="00EA42A9" w:rsidRDefault="00C67A66" w:rsidP="00C67A66">
            <w:pPr>
              <w:pStyle w:val="ListParagraph"/>
              <w:numPr>
                <w:ilvl w:val="0"/>
                <w:numId w:val="2"/>
              </w:numPr>
              <w:tabs>
                <w:tab w:val="left" w:pos="820"/>
              </w:tabs>
              <w:spacing w:after="0" w:line="240" w:lineRule="auto"/>
              <w:ind w:right="703"/>
              <w:rPr>
                <w:rFonts w:ascii="Comic Sans MS" w:eastAsia="Comic Sans MS" w:hAnsi="Comic Sans MS" w:cstheme="minorHAnsi"/>
              </w:rPr>
            </w:pPr>
            <w:r w:rsidRPr="00EA42A9">
              <w:rPr>
                <w:rFonts w:ascii="Comic Sans MS" w:eastAsia="Comic Sans MS" w:hAnsi="Comic Sans MS" w:cstheme="minorHAnsi"/>
              </w:rPr>
              <w:t>become effective communicators of scientific ideas using scientific vocabulary, facts and data.</w:t>
            </w:r>
          </w:p>
          <w:p w14:paraId="1B8DF4A0" w14:textId="77777777" w:rsidR="00C67A66" w:rsidRPr="00EA42A9" w:rsidRDefault="00C67A66" w:rsidP="00C67A66">
            <w:pPr>
              <w:pStyle w:val="ListParagraph"/>
              <w:numPr>
                <w:ilvl w:val="0"/>
                <w:numId w:val="2"/>
              </w:numPr>
              <w:tabs>
                <w:tab w:val="left" w:pos="820"/>
              </w:tabs>
              <w:spacing w:after="0" w:line="240" w:lineRule="auto"/>
              <w:ind w:right="703"/>
              <w:rPr>
                <w:rFonts w:ascii="Comic Sans MS" w:eastAsia="Comic Sans MS" w:hAnsi="Comic Sans MS" w:cstheme="minorHAnsi"/>
              </w:rPr>
            </w:pPr>
            <w:r w:rsidRPr="00EA42A9">
              <w:rPr>
                <w:rFonts w:ascii="Comic Sans MS" w:eastAsia="Comic Sans MS" w:hAnsi="Comic Sans MS" w:cstheme="minorHAnsi"/>
              </w:rPr>
              <w:t>continue to build a body of scientific knowledge and understanding which will serve as a foundation for future enquiry.</w:t>
            </w:r>
          </w:p>
          <w:p w14:paraId="2FEE61A3" w14:textId="77777777" w:rsidR="00C67A66" w:rsidRPr="00EA42A9" w:rsidRDefault="00C67A66" w:rsidP="00C67A66">
            <w:pPr>
              <w:pStyle w:val="ListParagraph"/>
              <w:numPr>
                <w:ilvl w:val="0"/>
                <w:numId w:val="2"/>
              </w:numPr>
              <w:tabs>
                <w:tab w:val="left" w:pos="820"/>
              </w:tabs>
              <w:spacing w:after="0" w:line="240" w:lineRule="auto"/>
              <w:ind w:right="703"/>
              <w:rPr>
                <w:rFonts w:ascii="Comic Sans MS" w:eastAsia="Comic Sans MS" w:hAnsi="Comic Sans MS" w:cstheme="minorHAnsi"/>
              </w:rPr>
            </w:pPr>
            <w:r w:rsidRPr="00EA42A9">
              <w:rPr>
                <w:rFonts w:ascii="Comic Sans MS" w:eastAsia="Comic Sans MS" w:hAnsi="Comic Sans MS" w:cstheme="minorHAnsi"/>
              </w:rPr>
              <w:t>develop understanding of the nature, processes and methods of science through different types of science enquires that help them to answer scientific questions about the world around them.</w:t>
            </w:r>
          </w:p>
          <w:p w14:paraId="672476F0" w14:textId="77777777" w:rsidR="00C67A66" w:rsidRPr="00EA42A9" w:rsidRDefault="00C67A66" w:rsidP="00C67A66">
            <w:pPr>
              <w:pStyle w:val="ListParagraph"/>
              <w:numPr>
                <w:ilvl w:val="0"/>
                <w:numId w:val="2"/>
              </w:numPr>
              <w:spacing w:after="0"/>
              <w:rPr>
                <w:rFonts w:ascii="Comic Sans MS" w:eastAsia="Comic Sans MS" w:hAnsi="Comic Sans MS" w:cstheme="minorHAnsi"/>
              </w:rPr>
            </w:pPr>
            <w:r w:rsidRPr="00EA42A9">
              <w:rPr>
                <w:rFonts w:ascii="Comic Sans MS" w:eastAsia="Comic Sans MS" w:hAnsi="Comic Sans MS" w:cstheme="minorHAnsi"/>
              </w:rPr>
              <w:t>develop a respect for the environment and living things.</w:t>
            </w:r>
          </w:p>
          <w:p w14:paraId="7CF3D563" w14:textId="77777777" w:rsidR="00C67A66" w:rsidRPr="00EA42A9" w:rsidRDefault="00C67A66" w:rsidP="00C67A66">
            <w:pPr>
              <w:pStyle w:val="ListParagraph"/>
              <w:numPr>
                <w:ilvl w:val="0"/>
                <w:numId w:val="2"/>
              </w:numPr>
              <w:spacing w:after="0"/>
              <w:rPr>
                <w:rFonts w:ascii="Comic Sans MS" w:eastAsia="Comic Sans MS" w:hAnsi="Comic Sans MS" w:cstheme="minorHAnsi"/>
              </w:rPr>
            </w:pPr>
            <w:r w:rsidRPr="00EA42A9">
              <w:rPr>
                <w:rFonts w:ascii="Comic Sans MS" w:eastAsia="Comic Sans MS" w:hAnsi="Comic Sans MS" w:cstheme="minorHAnsi"/>
              </w:rPr>
              <w:t>be equipped with the scientific knowledge required to understand the uses and implications of science, today and for the future.</w:t>
            </w:r>
          </w:p>
        </w:tc>
      </w:tr>
      <w:tr w:rsidR="00C67A66" w14:paraId="57663C4F" w14:textId="77777777" w:rsidTr="00C67A66">
        <w:trPr>
          <w:trHeight w:val="4268"/>
        </w:trPr>
        <w:tc>
          <w:tcPr>
            <w:tcW w:w="1368" w:type="dxa"/>
          </w:tcPr>
          <w:p w14:paraId="1F6DEC8B" w14:textId="490D6FE0" w:rsidR="00C67A66" w:rsidRPr="00EA42A9" w:rsidRDefault="00C67A66" w:rsidP="00C67A66">
            <w:pPr>
              <w:rPr>
                <w:rFonts w:ascii="Comic Sans MS" w:hAnsi="Comic Sans MS"/>
              </w:rPr>
            </w:pPr>
            <w:r w:rsidRPr="00EA42A9">
              <w:rPr>
                <w:rFonts w:ascii="Comic Sans MS" w:hAnsi="Comic Sans MS"/>
              </w:rPr>
              <w:t xml:space="preserve">How we will achieve </w:t>
            </w:r>
            <w:r w:rsidR="003053CD" w:rsidRPr="00EA42A9">
              <w:rPr>
                <w:rFonts w:ascii="Comic Sans MS" w:hAnsi="Comic Sans MS"/>
              </w:rPr>
              <w:t xml:space="preserve">our </w:t>
            </w:r>
            <w:r w:rsidR="00EA42A9" w:rsidRPr="00EA42A9">
              <w:rPr>
                <w:rFonts w:ascii="Comic Sans MS" w:hAnsi="Comic Sans MS"/>
              </w:rPr>
              <w:t>intent?</w:t>
            </w:r>
          </w:p>
        </w:tc>
        <w:tc>
          <w:tcPr>
            <w:tcW w:w="8112" w:type="dxa"/>
          </w:tcPr>
          <w:p w14:paraId="5718464B" w14:textId="7C301FAC" w:rsidR="00C67A66" w:rsidRPr="00EA42A9" w:rsidRDefault="00C67A66" w:rsidP="00C67A66">
            <w:pPr>
              <w:pStyle w:val="NoSpacing"/>
              <w:numPr>
                <w:ilvl w:val="0"/>
                <w:numId w:val="3"/>
              </w:numPr>
              <w:rPr>
                <w:rFonts w:ascii="Comic Sans MS" w:hAnsi="Comic Sans MS"/>
              </w:rPr>
            </w:pPr>
            <w:r w:rsidRPr="00EA42A9">
              <w:rPr>
                <w:rFonts w:ascii="Comic Sans MS" w:hAnsi="Comic Sans MS"/>
              </w:rPr>
              <w:t>Staff to take part in</w:t>
            </w:r>
            <w:r w:rsidR="006832EF">
              <w:rPr>
                <w:rFonts w:ascii="Comic Sans MS" w:hAnsi="Comic Sans MS"/>
              </w:rPr>
              <w:t xml:space="preserve"> continual </w:t>
            </w:r>
            <w:r w:rsidR="006832EF" w:rsidRPr="00EA42A9">
              <w:rPr>
                <w:rFonts w:ascii="Comic Sans MS" w:hAnsi="Comic Sans MS"/>
              </w:rPr>
              <w:t>CPD</w:t>
            </w:r>
            <w:r w:rsidRPr="00EA42A9">
              <w:rPr>
                <w:rFonts w:ascii="Comic Sans MS" w:hAnsi="Comic Sans MS"/>
              </w:rPr>
              <w:t xml:space="preserve"> to develop and extend subject knowledge.</w:t>
            </w:r>
          </w:p>
          <w:p w14:paraId="594D951E" w14:textId="77777777" w:rsidR="00C67A66" w:rsidRPr="00EA42A9" w:rsidRDefault="00C67A66" w:rsidP="00C67A66">
            <w:pPr>
              <w:pStyle w:val="NoSpacing"/>
              <w:numPr>
                <w:ilvl w:val="0"/>
                <w:numId w:val="3"/>
              </w:numPr>
              <w:rPr>
                <w:rFonts w:ascii="Comic Sans MS" w:hAnsi="Comic Sans MS"/>
              </w:rPr>
            </w:pPr>
            <w:r w:rsidRPr="00EA42A9">
              <w:rPr>
                <w:rFonts w:ascii="Comic Sans MS" w:hAnsi="Comic Sans MS"/>
              </w:rPr>
              <w:t xml:space="preserve">Low stakes, retrieval questions used in every science lesson to allow the children to develop their recall of science knowledge, making changes to long term memory. </w:t>
            </w:r>
          </w:p>
          <w:p w14:paraId="1739CDC1" w14:textId="28989FFF" w:rsidR="00C67A66" w:rsidRPr="00EA42A9" w:rsidRDefault="00C67A66" w:rsidP="00C67A66">
            <w:pPr>
              <w:pStyle w:val="NoSpacing"/>
              <w:numPr>
                <w:ilvl w:val="0"/>
                <w:numId w:val="3"/>
              </w:numPr>
              <w:rPr>
                <w:rFonts w:ascii="Comic Sans MS" w:hAnsi="Comic Sans MS"/>
              </w:rPr>
            </w:pPr>
            <w:r w:rsidRPr="00EA42A9">
              <w:rPr>
                <w:rFonts w:ascii="Comic Sans MS" w:hAnsi="Comic Sans MS"/>
              </w:rPr>
              <w:t xml:space="preserve">A cycle of lessons that build upon progress, not only week by week, but from year to year. </w:t>
            </w:r>
            <w:r w:rsidR="006832EF">
              <w:rPr>
                <w:rFonts w:ascii="Comic Sans MS" w:hAnsi="Comic Sans MS"/>
              </w:rPr>
              <w:t xml:space="preserve">Use PLAN documents to support this. </w:t>
            </w:r>
          </w:p>
          <w:p w14:paraId="1F97106D" w14:textId="77777777" w:rsidR="00C67A66" w:rsidRPr="00EA42A9" w:rsidRDefault="00C67A66" w:rsidP="00C67A66">
            <w:pPr>
              <w:pStyle w:val="NoSpacing"/>
              <w:numPr>
                <w:ilvl w:val="0"/>
                <w:numId w:val="3"/>
              </w:numPr>
              <w:rPr>
                <w:rFonts w:ascii="Comic Sans MS" w:hAnsi="Comic Sans MS"/>
              </w:rPr>
            </w:pPr>
            <w:r w:rsidRPr="00EA42A9">
              <w:rPr>
                <w:rFonts w:ascii="Comic Sans MS" w:hAnsi="Comic Sans MS"/>
              </w:rPr>
              <w:t xml:space="preserve">The full range of scientific enquiry skills taught, using documents from the Ogden trust to support this.  </w:t>
            </w:r>
          </w:p>
          <w:p w14:paraId="015DD8A1" w14:textId="77777777" w:rsidR="00C67A66" w:rsidRPr="00EA42A9" w:rsidRDefault="00C67A66" w:rsidP="00C67A66">
            <w:pPr>
              <w:pStyle w:val="NoSpacing"/>
              <w:numPr>
                <w:ilvl w:val="0"/>
                <w:numId w:val="3"/>
              </w:numPr>
              <w:rPr>
                <w:rFonts w:ascii="Comic Sans MS" w:hAnsi="Comic Sans MS"/>
              </w:rPr>
            </w:pPr>
            <w:r w:rsidRPr="00EA42A9">
              <w:rPr>
                <w:rFonts w:ascii="Comic Sans MS" w:hAnsi="Comic Sans MS"/>
              </w:rPr>
              <w:t xml:space="preserve">Half termly monitoring of science provision across the school by science subject lead. </w:t>
            </w:r>
          </w:p>
          <w:p w14:paraId="084C405B" w14:textId="77777777" w:rsidR="00C67A66" w:rsidRPr="00EA42A9" w:rsidRDefault="00C67A66" w:rsidP="00C67A66">
            <w:pPr>
              <w:pStyle w:val="NoSpacing"/>
              <w:numPr>
                <w:ilvl w:val="0"/>
                <w:numId w:val="3"/>
              </w:numPr>
              <w:rPr>
                <w:rFonts w:ascii="Comic Sans MS" w:hAnsi="Comic Sans MS"/>
              </w:rPr>
            </w:pPr>
            <w:r w:rsidRPr="00EA42A9">
              <w:rPr>
                <w:rFonts w:ascii="Comic Sans MS" w:hAnsi="Comic Sans MS"/>
              </w:rPr>
              <w:t xml:space="preserve">Focus Education ‘Assessing science knowledge’ tests used once a year in Summer 1 to sit alongside our retrieval questions used weekly. This will aid staff in making an overall science judgement. </w:t>
            </w:r>
          </w:p>
          <w:p w14:paraId="704D8872" w14:textId="6AB86BAB" w:rsidR="00C67A66" w:rsidRDefault="00C67A66" w:rsidP="00C67A66">
            <w:pPr>
              <w:pStyle w:val="NoSpacing"/>
              <w:numPr>
                <w:ilvl w:val="0"/>
                <w:numId w:val="3"/>
              </w:numPr>
              <w:rPr>
                <w:rFonts w:ascii="Comic Sans MS" w:hAnsi="Comic Sans MS"/>
              </w:rPr>
            </w:pPr>
            <w:r w:rsidRPr="00EA42A9">
              <w:rPr>
                <w:rFonts w:ascii="Comic Sans MS" w:hAnsi="Comic Sans MS"/>
              </w:rPr>
              <w:t xml:space="preserve">Utilise our links to parents to show the children different applications of science in the real world. </w:t>
            </w:r>
          </w:p>
          <w:p w14:paraId="400776C8" w14:textId="3C556D11" w:rsidR="006832EF" w:rsidRPr="00EA42A9" w:rsidRDefault="006832EF" w:rsidP="00C67A66">
            <w:pPr>
              <w:pStyle w:val="NoSpacing"/>
              <w:numPr>
                <w:ilvl w:val="0"/>
                <w:numId w:val="3"/>
              </w:numPr>
              <w:rPr>
                <w:rFonts w:ascii="Comic Sans MS" w:hAnsi="Comic Sans MS"/>
              </w:rPr>
            </w:pPr>
            <w:r>
              <w:rPr>
                <w:rFonts w:ascii="Comic Sans MS" w:hAnsi="Comic Sans MS"/>
              </w:rPr>
              <w:t xml:space="preserve">Make links with STEM ambassadors to support children to understand the applications of science in the real world. </w:t>
            </w:r>
          </w:p>
          <w:p w14:paraId="69787B41" w14:textId="77777777" w:rsidR="00C67A66" w:rsidRPr="00EA42A9" w:rsidRDefault="00C67A66" w:rsidP="00C67A66">
            <w:pPr>
              <w:pStyle w:val="NoSpacing"/>
              <w:numPr>
                <w:ilvl w:val="0"/>
                <w:numId w:val="3"/>
              </w:numPr>
              <w:rPr>
                <w:rFonts w:ascii="Comic Sans MS" w:hAnsi="Comic Sans MS"/>
              </w:rPr>
            </w:pPr>
            <w:r w:rsidRPr="00EA42A9">
              <w:rPr>
                <w:rFonts w:ascii="Comic Sans MS" w:hAnsi="Comic Sans MS"/>
              </w:rPr>
              <w:t xml:space="preserve">Knowledge organisers for each topic shared with the children and stuck in their books as a point of reference throughout the topic </w:t>
            </w:r>
          </w:p>
          <w:p w14:paraId="4E1D5C2E" w14:textId="77777777" w:rsidR="00C67A66" w:rsidRPr="00EA42A9" w:rsidRDefault="00C67A66" w:rsidP="00C67A66">
            <w:pPr>
              <w:pStyle w:val="NoSpacing"/>
              <w:ind w:left="765"/>
              <w:rPr>
                <w:rFonts w:ascii="Comic Sans MS" w:hAnsi="Comic Sans MS"/>
              </w:rPr>
            </w:pPr>
          </w:p>
        </w:tc>
      </w:tr>
      <w:tr w:rsidR="00C67A66" w14:paraId="0BD9148F" w14:textId="77777777" w:rsidTr="00C67A66">
        <w:trPr>
          <w:trHeight w:val="1953"/>
        </w:trPr>
        <w:tc>
          <w:tcPr>
            <w:tcW w:w="1368" w:type="dxa"/>
          </w:tcPr>
          <w:p w14:paraId="0824763F" w14:textId="44D1ED2D" w:rsidR="00C67A66" w:rsidRPr="00EA42A9" w:rsidRDefault="00C67A66" w:rsidP="00C67A66">
            <w:pPr>
              <w:rPr>
                <w:rFonts w:ascii="Comic Sans MS" w:hAnsi="Comic Sans MS"/>
              </w:rPr>
            </w:pPr>
            <w:r w:rsidRPr="00EA42A9">
              <w:rPr>
                <w:rFonts w:ascii="Comic Sans MS" w:hAnsi="Comic Sans MS"/>
              </w:rPr>
              <w:t>What we will see in the classroom</w:t>
            </w:r>
            <w:r w:rsidR="003053CD" w:rsidRPr="00EA42A9">
              <w:rPr>
                <w:rFonts w:ascii="Comic Sans MS" w:hAnsi="Comic Sans MS"/>
              </w:rPr>
              <w:t>?</w:t>
            </w:r>
            <w:r w:rsidRPr="00EA42A9">
              <w:rPr>
                <w:rFonts w:ascii="Comic Sans MS" w:hAnsi="Comic Sans MS"/>
              </w:rPr>
              <w:t xml:space="preserve"> </w:t>
            </w:r>
          </w:p>
        </w:tc>
        <w:tc>
          <w:tcPr>
            <w:tcW w:w="8112" w:type="dxa"/>
          </w:tcPr>
          <w:p w14:paraId="79D916AA" w14:textId="77777777" w:rsidR="00C67A66" w:rsidRPr="00EA42A9" w:rsidRDefault="00C67A66" w:rsidP="00C67A66">
            <w:pPr>
              <w:pStyle w:val="ListParagraph"/>
              <w:numPr>
                <w:ilvl w:val="0"/>
                <w:numId w:val="4"/>
              </w:numPr>
              <w:spacing w:after="0" w:line="240" w:lineRule="auto"/>
              <w:rPr>
                <w:rFonts w:ascii="Comic Sans MS" w:hAnsi="Comic Sans MS"/>
              </w:rPr>
            </w:pPr>
            <w:r w:rsidRPr="00EA42A9">
              <w:rPr>
                <w:rFonts w:ascii="Comic Sans MS" w:hAnsi="Comic Sans MS"/>
              </w:rPr>
              <w:t>Children will enjoy and be enthusiastic about science in our school.</w:t>
            </w:r>
          </w:p>
          <w:p w14:paraId="1847786A" w14:textId="4C30EC6A" w:rsidR="00C67A66" w:rsidRPr="00EA42A9" w:rsidRDefault="00C67A66" w:rsidP="00C67A66">
            <w:pPr>
              <w:pStyle w:val="ListParagraph"/>
              <w:numPr>
                <w:ilvl w:val="0"/>
                <w:numId w:val="4"/>
              </w:numPr>
              <w:spacing w:after="0" w:line="240" w:lineRule="auto"/>
              <w:rPr>
                <w:rFonts w:ascii="Comic Sans MS" w:hAnsi="Comic Sans MS"/>
              </w:rPr>
            </w:pPr>
            <w:r w:rsidRPr="00EA42A9">
              <w:rPr>
                <w:rFonts w:ascii="Comic Sans MS" w:hAnsi="Comic Sans MS"/>
              </w:rPr>
              <w:t>They will talk about science using correct vocabulary</w:t>
            </w:r>
            <w:r w:rsidR="006832EF">
              <w:rPr>
                <w:rFonts w:ascii="Comic Sans MS" w:hAnsi="Comic Sans MS"/>
              </w:rPr>
              <w:t xml:space="preserve"> from PLAN documents. </w:t>
            </w:r>
          </w:p>
          <w:p w14:paraId="08E32957" w14:textId="77777777" w:rsidR="00C67A66" w:rsidRPr="00EA42A9" w:rsidRDefault="00C67A66" w:rsidP="00C67A66">
            <w:pPr>
              <w:pStyle w:val="ListParagraph"/>
              <w:numPr>
                <w:ilvl w:val="0"/>
                <w:numId w:val="4"/>
              </w:numPr>
              <w:spacing w:after="0" w:line="240" w:lineRule="auto"/>
              <w:rPr>
                <w:rFonts w:ascii="Comic Sans MS" w:hAnsi="Comic Sans MS"/>
              </w:rPr>
            </w:pPr>
            <w:r w:rsidRPr="00EA42A9">
              <w:rPr>
                <w:rFonts w:ascii="Comic Sans MS" w:hAnsi="Comic Sans MS"/>
              </w:rPr>
              <w:t xml:space="preserve"> There will be clear progression of children’s work over time. </w:t>
            </w:r>
          </w:p>
          <w:p w14:paraId="0DB5B63E" w14:textId="77777777" w:rsidR="00C67A66" w:rsidRPr="00EA42A9" w:rsidRDefault="00C67A66" w:rsidP="00C67A66">
            <w:pPr>
              <w:pStyle w:val="ListParagraph"/>
              <w:numPr>
                <w:ilvl w:val="0"/>
                <w:numId w:val="4"/>
              </w:numPr>
              <w:spacing w:after="0" w:line="240" w:lineRule="auto"/>
              <w:rPr>
                <w:rFonts w:ascii="Comic Sans MS" w:hAnsi="Comic Sans MS"/>
              </w:rPr>
            </w:pPr>
            <w:r w:rsidRPr="00EA42A9">
              <w:rPr>
                <w:rFonts w:ascii="Comic Sans MS" w:hAnsi="Comic Sans MS"/>
              </w:rPr>
              <w:t xml:space="preserve">Children’s work will show a range of topics and evidence of the curriculum coverage for all science topics (books, tapestry and talking with children) </w:t>
            </w:r>
          </w:p>
          <w:p w14:paraId="0F1D0E84" w14:textId="77777777" w:rsidR="00C67A66" w:rsidRPr="00EA42A9" w:rsidRDefault="00C67A66" w:rsidP="00C67A66">
            <w:pPr>
              <w:pStyle w:val="ListParagraph"/>
              <w:numPr>
                <w:ilvl w:val="0"/>
                <w:numId w:val="4"/>
              </w:numPr>
              <w:spacing w:after="0" w:line="240" w:lineRule="auto"/>
              <w:rPr>
                <w:rFonts w:ascii="Comic Sans MS" w:hAnsi="Comic Sans MS"/>
              </w:rPr>
            </w:pPr>
            <w:r w:rsidRPr="00EA42A9">
              <w:rPr>
                <w:rFonts w:ascii="Comic Sans MS" w:hAnsi="Comic Sans MS"/>
              </w:rPr>
              <w:lastRenderedPageBreak/>
              <w:t xml:space="preserve">Children will become increasingly independent in science, selecting their own tools and materials, completing pupil lead investigations and choosing their own strategies for recording. </w:t>
            </w:r>
          </w:p>
          <w:p w14:paraId="68C294F3" w14:textId="77777777" w:rsidR="00C67A66" w:rsidRPr="00EA42A9" w:rsidRDefault="00C67A66" w:rsidP="00C67A66">
            <w:pPr>
              <w:pStyle w:val="ListParagraph"/>
              <w:numPr>
                <w:ilvl w:val="0"/>
                <w:numId w:val="4"/>
              </w:numPr>
              <w:spacing w:after="0" w:line="240" w:lineRule="auto"/>
              <w:rPr>
                <w:rFonts w:ascii="Comic Sans MS" w:hAnsi="Comic Sans MS"/>
              </w:rPr>
            </w:pPr>
            <w:r w:rsidRPr="00EA42A9">
              <w:rPr>
                <w:rFonts w:ascii="Comic Sans MS" w:hAnsi="Comic Sans MS"/>
              </w:rPr>
              <w:t xml:space="preserve">They will be able to make links with science used in the real world and develop a sense of how this can apply to them. </w:t>
            </w:r>
          </w:p>
        </w:tc>
      </w:tr>
    </w:tbl>
    <w:p w14:paraId="792C7FDB" w14:textId="77777777" w:rsidR="00C67A66" w:rsidRDefault="00C67A66" w:rsidP="00C67A66"/>
    <w:p w14:paraId="0CA8EFF8" w14:textId="77777777" w:rsidR="00852C1E" w:rsidRDefault="00852C1E">
      <w:pPr>
        <w:spacing w:line="200" w:lineRule="exact"/>
      </w:pPr>
    </w:p>
    <w:p w14:paraId="480ABCB5" w14:textId="77777777" w:rsidR="00852C1E" w:rsidRDefault="000828B4">
      <w:pPr>
        <w:ind w:left="113"/>
        <w:rPr>
          <w:rFonts w:ascii="Comic Sans MS" w:eastAsia="Comic Sans MS" w:hAnsi="Comic Sans MS" w:cs="Comic Sans MS"/>
          <w:sz w:val="24"/>
          <w:szCs w:val="24"/>
        </w:rPr>
      </w:pPr>
      <w:r>
        <w:rPr>
          <w:rFonts w:ascii="Comic Sans MS" w:eastAsia="Comic Sans MS" w:hAnsi="Comic Sans MS" w:cs="Comic Sans MS"/>
          <w:b/>
          <w:sz w:val="24"/>
          <w:szCs w:val="24"/>
        </w:rPr>
        <w:t>Equal opportunity</w:t>
      </w:r>
    </w:p>
    <w:p w14:paraId="5EF64DC2" w14:textId="77777777" w:rsidR="00852C1E" w:rsidRDefault="000828B4">
      <w:pPr>
        <w:spacing w:line="320" w:lineRule="exact"/>
        <w:ind w:left="113"/>
        <w:rPr>
          <w:rFonts w:ascii="Comic Sans MS" w:eastAsia="Comic Sans MS" w:hAnsi="Comic Sans MS" w:cs="Comic Sans MS"/>
          <w:sz w:val="24"/>
          <w:szCs w:val="24"/>
        </w:rPr>
      </w:pPr>
      <w:r>
        <w:rPr>
          <w:rFonts w:ascii="Comic Sans MS" w:eastAsia="Comic Sans MS" w:hAnsi="Comic Sans MS" w:cs="Comic Sans MS"/>
          <w:sz w:val="24"/>
          <w:szCs w:val="24"/>
        </w:rPr>
        <w:t>We are committed to providing a teaching environment conductive to learning. Each</w:t>
      </w:r>
    </w:p>
    <w:p w14:paraId="2A11FBCC" w14:textId="77777777" w:rsidR="00852C1E" w:rsidRDefault="000828B4">
      <w:pPr>
        <w:spacing w:before="2"/>
        <w:ind w:left="113" w:right="588"/>
        <w:rPr>
          <w:rFonts w:ascii="Comic Sans MS" w:eastAsia="Comic Sans MS" w:hAnsi="Comic Sans MS" w:cs="Comic Sans MS"/>
          <w:sz w:val="24"/>
          <w:szCs w:val="24"/>
        </w:rPr>
      </w:pPr>
      <w:r>
        <w:rPr>
          <w:rFonts w:ascii="Comic Sans MS" w:eastAsia="Comic Sans MS" w:hAnsi="Comic Sans MS" w:cs="Comic Sans MS"/>
          <w:sz w:val="24"/>
          <w:szCs w:val="24"/>
        </w:rPr>
        <w:t>child is valued, respected and educationally challenged regardless of ability, race, gender, religion, social background, culture or disability.</w:t>
      </w:r>
    </w:p>
    <w:p w14:paraId="0EF57F4E" w14:textId="77777777" w:rsidR="00852C1E" w:rsidRDefault="00852C1E">
      <w:pPr>
        <w:spacing w:before="5" w:line="120" w:lineRule="exact"/>
        <w:rPr>
          <w:sz w:val="13"/>
          <w:szCs w:val="13"/>
        </w:rPr>
      </w:pPr>
    </w:p>
    <w:p w14:paraId="7B217DAB" w14:textId="77777777" w:rsidR="00852C1E" w:rsidRDefault="00852C1E">
      <w:pPr>
        <w:spacing w:line="200" w:lineRule="exact"/>
      </w:pPr>
    </w:p>
    <w:p w14:paraId="30B0FA12" w14:textId="77777777" w:rsidR="003053CD" w:rsidRDefault="003053CD">
      <w:pPr>
        <w:ind w:left="113"/>
        <w:rPr>
          <w:rFonts w:ascii="Comic Sans MS" w:eastAsia="Comic Sans MS" w:hAnsi="Comic Sans MS" w:cs="Comic Sans MS"/>
          <w:b/>
          <w:sz w:val="24"/>
          <w:szCs w:val="24"/>
        </w:rPr>
      </w:pPr>
    </w:p>
    <w:p w14:paraId="4EDEFB03" w14:textId="4484AB6B" w:rsidR="00852C1E" w:rsidRDefault="000828B4">
      <w:pPr>
        <w:ind w:left="113"/>
        <w:rPr>
          <w:rFonts w:ascii="Comic Sans MS" w:eastAsia="Comic Sans MS" w:hAnsi="Comic Sans MS" w:cs="Comic Sans MS"/>
          <w:sz w:val="24"/>
          <w:szCs w:val="24"/>
        </w:rPr>
      </w:pPr>
      <w:r>
        <w:rPr>
          <w:rFonts w:ascii="Comic Sans MS" w:eastAsia="Comic Sans MS" w:hAnsi="Comic Sans MS" w:cs="Comic Sans MS"/>
          <w:b/>
          <w:sz w:val="24"/>
          <w:szCs w:val="24"/>
        </w:rPr>
        <w:t>PSHE and citizenship</w:t>
      </w:r>
    </w:p>
    <w:p w14:paraId="5B507F86" w14:textId="77777777" w:rsidR="00852C1E" w:rsidRDefault="000828B4">
      <w:pPr>
        <w:spacing w:line="320" w:lineRule="exact"/>
        <w:ind w:left="113"/>
        <w:rPr>
          <w:rFonts w:ascii="Comic Sans MS" w:eastAsia="Comic Sans MS" w:hAnsi="Comic Sans MS" w:cs="Comic Sans MS"/>
          <w:sz w:val="24"/>
          <w:szCs w:val="24"/>
        </w:rPr>
      </w:pPr>
      <w:r>
        <w:rPr>
          <w:rFonts w:ascii="Comic Sans MS" w:eastAsia="Comic Sans MS" w:hAnsi="Comic Sans MS" w:cs="Comic Sans MS"/>
          <w:sz w:val="24"/>
          <w:szCs w:val="24"/>
        </w:rPr>
        <w:t>Science contributes to the teaching of PHSE and citizenship. Through the teaching</w:t>
      </w:r>
    </w:p>
    <w:p w14:paraId="3A3924ED" w14:textId="77777777" w:rsidR="00852C1E" w:rsidRDefault="000828B4">
      <w:pPr>
        <w:spacing w:before="1"/>
        <w:ind w:left="113" w:right="135"/>
        <w:rPr>
          <w:rFonts w:ascii="Comic Sans MS" w:eastAsia="Comic Sans MS" w:hAnsi="Comic Sans MS" w:cs="Comic Sans MS"/>
          <w:sz w:val="24"/>
          <w:szCs w:val="24"/>
        </w:rPr>
      </w:pPr>
      <w:r>
        <w:rPr>
          <w:rFonts w:ascii="Comic Sans MS" w:eastAsia="Comic Sans MS" w:hAnsi="Comic Sans MS" w:cs="Comic Sans MS"/>
          <w:sz w:val="24"/>
          <w:szCs w:val="24"/>
        </w:rPr>
        <w:t>of science, children have the opportunity to discuss and learn about the importance of healthy eating, exercise and lifestyles. Children have the opportunity to discuss, for example, the effects of smoking and the moral questions involved in this issue. Children also learn about recycling materials, care for our environment and respect for other people. Through the teaching of science, children learn about the principles of energy efficiency, water conservation, waste reduction, litter control and the careful use of the environment.</w:t>
      </w:r>
    </w:p>
    <w:p w14:paraId="3D4A6B7E" w14:textId="77777777" w:rsidR="00852C1E" w:rsidRDefault="00852C1E">
      <w:pPr>
        <w:spacing w:before="3" w:line="120" w:lineRule="exact"/>
        <w:rPr>
          <w:sz w:val="13"/>
          <w:szCs w:val="13"/>
        </w:rPr>
      </w:pPr>
    </w:p>
    <w:p w14:paraId="6B0AA0FB" w14:textId="77777777" w:rsidR="00852C1E" w:rsidRDefault="00852C1E">
      <w:pPr>
        <w:spacing w:line="200" w:lineRule="exact"/>
      </w:pPr>
    </w:p>
    <w:p w14:paraId="11CE9FB8" w14:textId="60795553" w:rsidR="00852C1E" w:rsidRDefault="006832EF">
      <w:pPr>
        <w:ind w:left="113"/>
        <w:rPr>
          <w:rFonts w:ascii="Comic Sans MS" w:eastAsia="Comic Sans MS" w:hAnsi="Comic Sans MS" w:cs="Comic Sans MS"/>
          <w:sz w:val="24"/>
          <w:szCs w:val="24"/>
        </w:rPr>
      </w:pPr>
      <w:r>
        <w:rPr>
          <w:rFonts w:ascii="Comic Sans MS" w:eastAsia="Comic Sans MS" w:hAnsi="Comic Sans MS" w:cs="Comic Sans MS"/>
          <w:b/>
          <w:sz w:val="24"/>
          <w:szCs w:val="24"/>
        </w:rPr>
        <w:t xml:space="preserve">Computing </w:t>
      </w:r>
    </w:p>
    <w:p w14:paraId="3ED203ED" w14:textId="3813FEEE" w:rsidR="00852C1E" w:rsidRDefault="000828B4">
      <w:pPr>
        <w:spacing w:before="1"/>
        <w:ind w:left="113" w:right="220"/>
        <w:rPr>
          <w:rFonts w:ascii="Comic Sans MS" w:eastAsia="Comic Sans MS" w:hAnsi="Comic Sans MS" w:cs="Comic Sans MS"/>
          <w:sz w:val="24"/>
          <w:szCs w:val="24"/>
        </w:rPr>
      </w:pPr>
      <w:r w:rsidRPr="001245E4">
        <w:rPr>
          <w:rFonts w:ascii="Comic Sans MS" w:eastAsia="Comic Sans MS" w:hAnsi="Comic Sans MS" w:cs="Comic Sans MS"/>
          <w:sz w:val="24"/>
          <w:szCs w:val="24"/>
        </w:rPr>
        <w:t xml:space="preserve">ICT enhances the teaching of science in our school significantly. We use software to </w:t>
      </w:r>
      <w:r w:rsidR="001245E4" w:rsidRPr="001245E4">
        <w:rPr>
          <w:rFonts w:ascii="Comic Sans MS" w:eastAsia="Comic Sans MS" w:hAnsi="Comic Sans MS" w:cs="Comic Sans MS"/>
          <w:sz w:val="24"/>
          <w:szCs w:val="24"/>
        </w:rPr>
        <w:t>classify and sort across various topics</w:t>
      </w:r>
      <w:r w:rsidRPr="001245E4">
        <w:rPr>
          <w:rFonts w:ascii="Comic Sans MS" w:eastAsia="Comic Sans MS" w:hAnsi="Comic Sans MS" w:cs="Comic Sans MS"/>
          <w:sz w:val="24"/>
          <w:szCs w:val="24"/>
        </w:rPr>
        <w:t>. This is helpful when we investigate processes which are impractical to do directly in the classroom. Children use ICT to collect data, produce tables, graphs and evaluate their work. Children and staff also use the ‘interactive whiteboard’ to support and enhance the learning of scientific concepts.</w:t>
      </w:r>
    </w:p>
    <w:p w14:paraId="19ED69C6" w14:textId="77777777" w:rsidR="00852C1E" w:rsidRDefault="00852C1E">
      <w:pPr>
        <w:spacing w:before="5" w:line="120" w:lineRule="exact"/>
        <w:rPr>
          <w:sz w:val="13"/>
          <w:szCs w:val="13"/>
        </w:rPr>
      </w:pPr>
    </w:p>
    <w:p w14:paraId="43FFA021" w14:textId="77777777" w:rsidR="00852C1E" w:rsidRDefault="00852C1E">
      <w:pPr>
        <w:spacing w:line="200" w:lineRule="exact"/>
      </w:pPr>
    </w:p>
    <w:p w14:paraId="40AEEB9A" w14:textId="77777777" w:rsidR="00852C1E" w:rsidRDefault="000828B4">
      <w:pPr>
        <w:ind w:left="113"/>
        <w:rPr>
          <w:rFonts w:ascii="Comic Sans MS" w:eastAsia="Comic Sans MS" w:hAnsi="Comic Sans MS" w:cs="Comic Sans MS"/>
          <w:sz w:val="24"/>
          <w:szCs w:val="24"/>
        </w:rPr>
      </w:pPr>
      <w:r>
        <w:rPr>
          <w:rFonts w:ascii="Comic Sans MS" w:eastAsia="Comic Sans MS" w:hAnsi="Comic Sans MS" w:cs="Comic Sans MS"/>
          <w:b/>
          <w:sz w:val="24"/>
          <w:szCs w:val="24"/>
        </w:rPr>
        <w:t>Teaching science</w:t>
      </w:r>
    </w:p>
    <w:p w14:paraId="79AB6DB8" w14:textId="15282BCD" w:rsidR="00C67A66" w:rsidRDefault="000828B4" w:rsidP="003C3275">
      <w:pPr>
        <w:spacing w:line="320" w:lineRule="exact"/>
        <w:ind w:left="113"/>
        <w:rPr>
          <w:rFonts w:ascii="Comic Sans MS" w:eastAsia="Comic Sans MS" w:hAnsi="Comic Sans MS" w:cs="Comic Sans MS"/>
          <w:sz w:val="24"/>
          <w:szCs w:val="24"/>
        </w:rPr>
      </w:pPr>
      <w:r>
        <w:rPr>
          <w:rFonts w:ascii="Comic Sans MS" w:eastAsia="Comic Sans MS" w:hAnsi="Comic Sans MS" w:cs="Comic Sans MS"/>
          <w:sz w:val="24"/>
          <w:szCs w:val="24"/>
        </w:rPr>
        <w:t>Science is taught using the National Curriculum</w:t>
      </w:r>
      <w:r w:rsidR="003C3275">
        <w:rPr>
          <w:rFonts w:ascii="Comic Sans MS" w:eastAsia="Comic Sans MS" w:hAnsi="Comic Sans MS" w:cs="Comic Sans MS"/>
          <w:sz w:val="24"/>
          <w:szCs w:val="24"/>
        </w:rPr>
        <w:t xml:space="preserve"> and supplemented using the PLAN documents</w:t>
      </w:r>
      <w:r>
        <w:rPr>
          <w:rFonts w:ascii="Comic Sans MS" w:eastAsia="Comic Sans MS" w:hAnsi="Comic Sans MS" w:cs="Comic Sans MS"/>
          <w:sz w:val="24"/>
          <w:szCs w:val="24"/>
        </w:rPr>
        <w:t>. Teachers plan and assess their work</w:t>
      </w:r>
      <w:r w:rsidR="003C3275">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through their </w:t>
      </w:r>
      <w:r w:rsidR="003C3275">
        <w:rPr>
          <w:rFonts w:ascii="Comic Sans MS" w:eastAsia="Comic Sans MS" w:hAnsi="Comic Sans MS" w:cs="Comic Sans MS"/>
          <w:sz w:val="24"/>
          <w:szCs w:val="24"/>
        </w:rPr>
        <w:t xml:space="preserve">year group specific substantive knowledge. They also plan and provide opportunities to develop their disciplinary knowledge within the subject, using the PLAN over view to ensure progression. </w:t>
      </w:r>
    </w:p>
    <w:p w14:paraId="6DCFA66A" w14:textId="77777777" w:rsidR="00C67A66" w:rsidRDefault="00C67A66" w:rsidP="0034457D">
      <w:pPr>
        <w:spacing w:line="320" w:lineRule="exact"/>
        <w:ind w:left="113"/>
        <w:rPr>
          <w:rFonts w:ascii="Comic Sans MS" w:eastAsia="Comic Sans MS" w:hAnsi="Comic Sans MS" w:cs="Comic Sans MS"/>
          <w:sz w:val="24"/>
          <w:szCs w:val="24"/>
        </w:rPr>
      </w:pPr>
    </w:p>
    <w:p w14:paraId="58CCAC08" w14:textId="77777777" w:rsidR="003053CD" w:rsidRPr="003053CD" w:rsidRDefault="003053CD" w:rsidP="003053CD">
      <w:pPr>
        <w:spacing w:after="160" w:line="259" w:lineRule="auto"/>
        <w:rPr>
          <w:rFonts w:ascii="Calibri" w:eastAsia="Calibri" w:hAnsi="Calibri"/>
          <w:sz w:val="22"/>
          <w:szCs w:val="22"/>
          <w:lang w:val="en-GB"/>
        </w:rPr>
      </w:pPr>
    </w:p>
    <w:p w14:paraId="3EF0A179" w14:textId="77777777" w:rsidR="003053CD" w:rsidRPr="003053CD" w:rsidRDefault="003053CD" w:rsidP="003053CD">
      <w:pPr>
        <w:spacing w:after="160" w:line="259" w:lineRule="auto"/>
        <w:rPr>
          <w:rFonts w:ascii="Calibri" w:eastAsia="Calibri" w:hAnsi="Calibri"/>
          <w:sz w:val="22"/>
          <w:szCs w:val="22"/>
          <w:lang w:val="en-GB"/>
        </w:rPr>
      </w:pPr>
    </w:p>
    <w:p w14:paraId="306F6E62" w14:textId="77777777" w:rsidR="003053CD" w:rsidRPr="003053CD" w:rsidRDefault="003053CD" w:rsidP="003053CD">
      <w:pPr>
        <w:spacing w:line="259" w:lineRule="auto"/>
        <w:rPr>
          <w:rFonts w:ascii="Comic Sans MS" w:eastAsia="Calibri" w:hAnsi="Comic Sans MS"/>
          <w:sz w:val="12"/>
          <w:szCs w:val="12"/>
          <w:lang w:val="en-GB"/>
        </w:rPr>
      </w:pPr>
    </w:p>
    <w:p w14:paraId="3DEA6DC2" w14:textId="77777777" w:rsidR="003053CD" w:rsidRPr="003053CD" w:rsidRDefault="003053CD" w:rsidP="003053CD">
      <w:pPr>
        <w:spacing w:line="259" w:lineRule="auto"/>
        <w:rPr>
          <w:rFonts w:ascii="Comic Sans MS" w:eastAsia="Calibri" w:hAnsi="Comic Sans MS"/>
          <w:sz w:val="12"/>
          <w:szCs w:val="12"/>
          <w:lang w:val="en-GB"/>
        </w:rPr>
      </w:pPr>
    </w:p>
    <w:p w14:paraId="6581823E" w14:textId="77777777" w:rsidR="003053CD" w:rsidRPr="003053CD" w:rsidRDefault="003053CD" w:rsidP="003053CD">
      <w:pPr>
        <w:spacing w:line="259" w:lineRule="auto"/>
        <w:rPr>
          <w:rFonts w:ascii="Comic Sans MS" w:eastAsia="Calibri" w:hAnsi="Comic Sans MS"/>
          <w:sz w:val="12"/>
          <w:szCs w:val="12"/>
          <w:lang w:val="en-GB"/>
        </w:rPr>
      </w:pPr>
    </w:p>
    <w:p w14:paraId="685F1DBA" w14:textId="77777777" w:rsidR="00C67A66" w:rsidRDefault="00C67A66" w:rsidP="0034457D">
      <w:pPr>
        <w:spacing w:line="320" w:lineRule="exact"/>
        <w:ind w:left="113"/>
        <w:rPr>
          <w:rFonts w:ascii="Comic Sans MS" w:eastAsia="Comic Sans MS" w:hAnsi="Comic Sans MS" w:cs="Comic Sans MS"/>
          <w:sz w:val="24"/>
          <w:szCs w:val="24"/>
        </w:rPr>
      </w:pPr>
    </w:p>
    <w:p w14:paraId="054F0C8F" w14:textId="77777777" w:rsidR="00C67A66" w:rsidRDefault="00C67A66" w:rsidP="00C67A66"/>
    <w:p w14:paraId="79612F8C" w14:textId="2CE4E5A6" w:rsidR="00C67A66" w:rsidRDefault="000828B4" w:rsidP="00C67A66">
      <w:pPr>
        <w:spacing w:line="320" w:lineRule="exact"/>
        <w:rPr>
          <w:rFonts w:ascii="Comic Sans MS" w:eastAsia="Comic Sans MS" w:hAnsi="Comic Sans MS" w:cs="Comic Sans MS"/>
          <w:sz w:val="24"/>
          <w:szCs w:val="24"/>
        </w:rPr>
      </w:pPr>
      <w:r>
        <w:rPr>
          <w:rFonts w:ascii="Comic Sans MS" w:eastAsia="Comic Sans MS" w:hAnsi="Comic Sans MS" w:cs="Comic Sans MS"/>
          <w:sz w:val="24"/>
          <w:szCs w:val="24"/>
        </w:rPr>
        <w:t>There are</w:t>
      </w:r>
      <w:r w:rsidR="00C67A66">
        <w:rPr>
          <w:rFonts w:ascii="Comic Sans MS" w:eastAsia="Comic Sans MS" w:hAnsi="Comic Sans MS" w:cs="Comic Sans MS"/>
          <w:sz w:val="24"/>
          <w:szCs w:val="24"/>
        </w:rPr>
        <w:t xml:space="preserve"> </w:t>
      </w:r>
      <w:r>
        <w:rPr>
          <w:rFonts w:ascii="Comic Sans MS" w:eastAsia="Comic Sans MS" w:hAnsi="Comic Sans MS" w:cs="Comic Sans MS"/>
          <w:sz w:val="24"/>
          <w:szCs w:val="24"/>
        </w:rPr>
        <w:t>cross</w:t>
      </w:r>
      <w:r w:rsidR="0034457D">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curricular links to other subjects such as </w:t>
      </w:r>
      <w:proofErr w:type="spellStart"/>
      <w:r w:rsidR="00527EB3">
        <w:rPr>
          <w:rFonts w:ascii="Comic Sans MS" w:eastAsia="Comic Sans MS" w:hAnsi="Comic Sans MS" w:cs="Comic Sans MS"/>
          <w:sz w:val="24"/>
          <w:szCs w:val="24"/>
        </w:rPr>
        <w:t>M</w:t>
      </w:r>
      <w:r>
        <w:rPr>
          <w:rFonts w:ascii="Comic Sans MS" w:eastAsia="Comic Sans MS" w:hAnsi="Comic Sans MS" w:cs="Comic Sans MS"/>
          <w:sz w:val="24"/>
          <w:szCs w:val="24"/>
        </w:rPr>
        <w:t>aths</w:t>
      </w:r>
      <w:proofErr w:type="spellEnd"/>
      <w:r>
        <w:rPr>
          <w:rFonts w:ascii="Comic Sans MS" w:eastAsia="Comic Sans MS" w:hAnsi="Comic Sans MS" w:cs="Comic Sans MS"/>
          <w:sz w:val="24"/>
          <w:szCs w:val="24"/>
        </w:rPr>
        <w:t xml:space="preserve">, </w:t>
      </w:r>
      <w:r w:rsidR="00527EB3">
        <w:rPr>
          <w:rFonts w:ascii="Comic Sans MS" w:eastAsia="Comic Sans MS" w:hAnsi="Comic Sans MS" w:cs="Comic Sans MS"/>
          <w:sz w:val="24"/>
          <w:szCs w:val="24"/>
        </w:rPr>
        <w:t>English</w:t>
      </w:r>
      <w:r>
        <w:rPr>
          <w:rFonts w:ascii="Comic Sans MS" w:eastAsia="Comic Sans MS" w:hAnsi="Comic Sans MS" w:cs="Comic Sans MS"/>
          <w:sz w:val="24"/>
          <w:szCs w:val="24"/>
        </w:rPr>
        <w:t xml:space="preserve"> and design and technology, where children can apply their scientific skills. Staff teach this subject through</w:t>
      </w:r>
      <w:r w:rsidR="0034457D">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‘Clive Davis’ which is available within the staff folder. We try and make </w:t>
      </w:r>
      <w:r w:rsidR="00527EB3">
        <w:rPr>
          <w:rFonts w:ascii="Comic Sans MS" w:eastAsia="Comic Sans MS" w:hAnsi="Comic Sans MS" w:cs="Comic Sans MS"/>
          <w:sz w:val="24"/>
          <w:szCs w:val="24"/>
        </w:rPr>
        <w:t xml:space="preserve">science </w:t>
      </w:r>
      <w:r w:rsidR="00527EB3">
        <w:rPr>
          <w:rFonts w:ascii="Comic Sans MS" w:eastAsia="Comic Sans MS" w:hAnsi="Comic Sans MS" w:cs="Comic Sans MS"/>
          <w:sz w:val="24"/>
          <w:szCs w:val="24"/>
        </w:rPr>
        <w:lastRenderedPageBreak/>
        <w:t>practical</w:t>
      </w:r>
      <w:r>
        <w:rPr>
          <w:rFonts w:ascii="Comic Sans MS" w:eastAsia="Comic Sans MS" w:hAnsi="Comic Sans MS" w:cs="Comic Sans MS"/>
          <w:sz w:val="24"/>
          <w:szCs w:val="24"/>
        </w:rPr>
        <w:t xml:space="preserve">, interesting and hands-on </w:t>
      </w:r>
      <w:r w:rsidR="00527EB3">
        <w:rPr>
          <w:rFonts w:ascii="Comic Sans MS" w:eastAsia="Comic Sans MS" w:hAnsi="Comic Sans MS" w:cs="Comic Sans MS"/>
          <w:sz w:val="24"/>
          <w:szCs w:val="24"/>
        </w:rPr>
        <w:t>wherever</w:t>
      </w:r>
      <w:r>
        <w:rPr>
          <w:rFonts w:ascii="Comic Sans MS" w:eastAsia="Comic Sans MS" w:hAnsi="Comic Sans MS" w:cs="Comic Sans MS"/>
          <w:sz w:val="24"/>
          <w:szCs w:val="24"/>
        </w:rPr>
        <w:t xml:space="preserve"> possible. Differentiation reflects the ways in which children are enabled to learn the taught concepts and methods and in which ‘rapid graspers’ are challenged and learning deepened, for example, teache</w:t>
      </w:r>
      <w:r w:rsidR="00C67A66">
        <w:rPr>
          <w:rFonts w:ascii="Comic Sans MS" w:eastAsia="Comic Sans MS" w:hAnsi="Comic Sans MS" w:cs="Comic Sans MS"/>
          <w:sz w:val="24"/>
          <w:szCs w:val="24"/>
        </w:rPr>
        <w:t xml:space="preserve">r </w:t>
      </w:r>
      <w:r>
        <w:rPr>
          <w:rFonts w:ascii="Comic Sans MS" w:eastAsia="Comic Sans MS" w:hAnsi="Comic Sans MS" w:cs="Comic Sans MS"/>
          <w:sz w:val="24"/>
          <w:szCs w:val="24"/>
        </w:rPr>
        <w:t xml:space="preserve">questioning. We plan science to suit the needs of the children. At Foundation Level, science is an integral part of topic work and is taught using ‘Early Learning Goals’. Teaching and learning is reflected in our weekly, </w:t>
      </w:r>
      <w:proofErr w:type="gramStart"/>
      <w:r>
        <w:rPr>
          <w:rFonts w:ascii="Comic Sans MS" w:eastAsia="Comic Sans MS" w:hAnsi="Comic Sans MS" w:cs="Comic Sans MS"/>
          <w:sz w:val="24"/>
          <w:szCs w:val="24"/>
        </w:rPr>
        <w:t>medium and long term</w:t>
      </w:r>
      <w:proofErr w:type="gramEnd"/>
      <w:r>
        <w:rPr>
          <w:rFonts w:ascii="Comic Sans MS" w:eastAsia="Comic Sans MS" w:hAnsi="Comic Sans MS" w:cs="Comic Sans MS"/>
          <w:sz w:val="24"/>
          <w:szCs w:val="24"/>
        </w:rPr>
        <w:t xml:space="preserve"> planning. Approximately </w:t>
      </w:r>
      <w:r w:rsidR="00C67A66">
        <w:rPr>
          <w:rFonts w:ascii="Comic Sans MS" w:eastAsia="Comic Sans MS" w:hAnsi="Comic Sans MS" w:cs="Comic Sans MS"/>
          <w:sz w:val="24"/>
          <w:szCs w:val="24"/>
        </w:rPr>
        <w:t xml:space="preserve">2 hours of science are taught across KS1 and KS2. </w:t>
      </w:r>
      <w:r>
        <w:rPr>
          <w:rFonts w:ascii="Comic Sans MS" w:eastAsia="Comic Sans MS" w:hAnsi="Comic Sans MS" w:cs="Comic Sans MS"/>
          <w:sz w:val="24"/>
          <w:szCs w:val="24"/>
        </w:rPr>
        <w:t xml:space="preserve"> Teachers are to assess and determine which subject needs more depth in the last half term</w:t>
      </w:r>
      <w:r w:rsidR="00C67A66">
        <w:rPr>
          <w:rFonts w:ascii="Comic Sans MS" w:eastAsia="Comic Sans MS" w:hAnsi="Comic Sans MS" w:cs="Comic Sans MS"/>
          <w:sz w:val="24"/>
          <w:szCs w:val="24"/>
        </w:rPr>
        <w:t xml:space="preserve"> as well as identifying any gaps in knowledge that need addressing.  </w:t>
      </w:r>
      <w:r w:rsidR="00527EB3">
        <w:rPr>
          <w:rFonts w:ascii="Comic Sans MS" w:eastAsia="Comic Sans MS" w:hAnsi="Comic Sans MS" w:cs="Comic Sans MS"/>
          <w:sz w:val="24"/>
          <w:szCs w:val="24"/>
        </w:rPr>
        <w:t>To</w:t>
      </w:r>
      <w:r>
        <w:rPr>
          <w:rFonts w:ascii="Comic Sans MS" w:eastAsia="Comic Sans MS" w:hAnsi="Comic Sans MS" w:cs="Comic Sans MS"/>
          <w:sz w:val="24"/>
          <w:szCs w:val="24"/>
        </w:rPr>
        <w:t xml:space="preserve"> enhance learning the children will experience at least two science trips whilst at this school.</w:t>
      </w:r>
    </w:p>
    <w:p w14:paraId="1FE0F692" w14:textId="77777777" w:rsidR="00852C1E" w:rsidRDefault="00852C1E">
      <w:pPr>
        <w:spacing w:before="2" w:line="120" w:lineRule="exact"/>
        <w:rPr>
          <w:sz w:val="13"/>
          <w:szCs w:val="13"/>
        </w:rPr>
      </w:pPr>
    </w:p>
    <w:p w14:paraId="145FEF72" w14:textId="77777777" w:rsidR="00852C1E" w:rsidRDefault="00852C1E">
      <w:pPr>
        <w:spacing w:line="200" w:lineRule="exact"/>
      </w:pPr>
    </w:p>
    <w:p w14:paraId="3F71A8ED" w14:textId="48A1775A" w:rsidR="00852C1E" w:rsidRDefault="0034457D">
      <w:pPr>
        <w:ind w:left="113"/>
        <w:rPr>
          <w:rFonts w:ascii="Comic Sans MS" w:eastAsia="Comic Sans MS" w:hAnsi="Comic Sans MS" w:cs="Comic Sans MS"/>
          <w:sz w:val="24"/>
          <w:szCs w:val="24"/>
        </w:rPr>
      </w:pPr>
      <w:r>
        <w:rPr>
          <w:rFonts w:ascii="Comic Sans MS" w:eastAsia="Comic Sans MS" w:hAnsi="Comic Sans MS" w:cs="Comic Sans MS"/>
          <w:b/>
          <w:sz w:val="24"/>
          <w:szCs w:val="24"/>
        </w:rPr>
        <w:t xml:space="preserve">Deepening subject knowledge </w:t>
      </w:r>
    </w:p>
    <w:p w14:paraId="066A7500" w14:textId="77777777" w:rsidR="00852C1E" w:rsidRDefault="000828B4">
      <w:pPr>
        <w:spacing w:before="1"/>
        <w:ind w:left="113"/>
        <w:rPr>
          <w:rFonts w:ascii="Comic Sans MS" w:eastAsia="Comic Sans MS" w:hAnsi="Comic Sans MS" w:cs="Comic Sans MS"/>
          <w:sz w:val="24"/>
          <w:szCs w:val="24"/>
        </w:rPr>
      </w:pPr>
      <w:r>
        <w:rPr>
          <w:rFonts w:ascii="Comic Sans MS" w:eastAsia="Comic Sans MS" w:hAnsi="Comic Sans MS" w:cs="Comic Sans MS"/>
          <w:sz w:val="24"/>
          <w:szCs w:val="24"/>
        </w:rPr>
        <w:t>The children are able to use the scientific vocabulary across the curriculum and</w:t>
      </w:r>
    </w:p>
    <w:p w14:paraId="3FF9EA56" w14:textId="68240ECE" w:rsidR="00852C1E" w:rsidRDefault="000828B4" w:rsidP="001245E4">
      <w:pPr>
        <w:ind w:left="113" w:right="125"/>
        <w:rPr>
          <w:rFonts w:ascii="Comic Sans MS" w:eastAsia="Comic Sans MS" w:hAnsi="Comic Sans MS" w:cs="Comic Sans MS"/>
          <w:sz w:val="24"/>
          <w:szCs w:val="24"/>
        </w:rPr>
      </w:pPr>
      <w:r>
        <w:rPr>
          <w:rFonts w:ascii="Comic Sans MS" w:eastAsia="Comic Sans MS" w:hAnsi="Comic Sans MS" w:cs="Comic Sans MS"/>
          <w:sz w:val="24"/>
          <w:szCs w:val="24"/>
        </w:rPr>
        <w:t>retain vocabulary learned throughout the year making comparisons with other science topics studied</w:t>
      </w:r>
      <w:r w:rsidR="001245E4">
        <w:rPr>
          <w:rFonts w:ascii="Comic Sans MS" w:eastAsia="Comic Sans MS" w:hAnsi="Comic Sans MS" w:cs="Comic Sans MS"/>
          <w:sz w:val="24"/>
          <w:szCs w:val="24"/>
        </w:rPr>
        <w:t xml:space="preserve">. </w:t>
      </w:r>
      <w:r w:rsidR="003053CD">
        <w:rPr>
          <w:rFonts w:ascii="Comic Sans MS" w:eastAsia="Comic Sans MS" w:hAnsi="Comic Sans MS" w:cs="Comic Sans MS"/>
          <w:sz w:val="24"/>
          <w:szCs w:val="24"/>
        </w:rPr>
        <w:t xml:space="preserve">Each classroom has science vocabulary displayed for the topic they are covering. </w:t>
      </w:r>
      <w:r>
        <w:rPr>
          <w:rFonts w:ascii="Comic Sans MS" w:eastAsia="Comic Sans MS" w:hAnsi="Comic Sans MS" w:cs="Comic Sans MS"/>
          <w:sz w:val="24"/>
          <w:szCs w:val="24"/>
        </w:rPr>
        <w:t xml:space="preserve"> They use skills and relational</w:t>
      </w:r>
      <w:r w:rsidR="001245E4">
        <w:rPr>
          <w:rFonts w:ascii="Comic Sans MS" w:eastAsia="Comic Sans MS" w:hAnsi="Comic Sans MS" w:cs="Comic Sans MS"/>
          <w:sz w:val="24"/>
          <w:szCs w:val="24"/>
        </w:rPr>
        <w:t xml:space="preserve"> </w:t>
      </w:r>
      <w:r>
        <w:rPr>
          <w:rFonts w:ascii="Comic Sans MS" w:eastAsia="Comic Sans MS" w:hAnsi="Comic Sans MS" w:cs="Comic Sans MS"/>
          <w:sz w:val="24"/>
          <w:szCs w:val="24"/>
        </w:rPr>
        <w:t>understanding to enable deep understanding, linking concepts and ability to new learning. They ask intriguing questions and can research the answers independently. Formative assessment strategies would distinguish those learners who had successfully mastered the new learning, and could clearly demonstrate. The teacher will provide opportunities to deepen and enrich their understanding recording evidence to reflect this.</w:t>
      </w:r>
    </w:p>
    <w:p w14:paraId="719FB20A" w14:textId="77777777" w:rsidR="00852C1E" w:rsidRDefault="00852C1E">
      <w:pPr>
        <w:spacing w:before="2" w:line="120" w:lineRule="exact"/>
        <w:rPr>
          <w:sz w:val="13"/>
          <w:szCs w:val="13"/>
        </w:rPr>
      </w:pPr>
    </w:p>
    <w:p w14:paraId="167E30CE" w14:textId="77777777" w:rsidR="00852C1E" w:rsidRDefault="00852C1E">
      <w:pPr>
        <w:spacing w:line="200" w:lineRule="exact"/>
      </w:pPr>
    </w:p>
    <w:p w14:paraId="02231C64" w14:textId="77777777" w:rsidR="00852C1E" w:rsidRDefault="000828B4">
      <w:pPr>
        <w:ind w:left="113"/>
        <w:rPr>
          <w:rFonts w:ascii="Comic Sans MS" w:eastAsia="Comic Sans MS" w:hAnsi="Comic Sans MS" w:cs="Comic Sans MS"/>
          <w:sz w:val="24"/>
          <w:szCs w:val="24"/>
        </w:rPr>
      </w:pPr>
      <w:r>
        <w:rPr>
          <w:rFonts w:ascii="Comic Sans MS" w:eastAsia="Comic Sans MS" w:hAnsi="Comic Sans MS" w:cs="Comic Sans MS"/>
          <w:b/>
          <w:sz w:val="24"/>
          <w:szCs w:val="24"/>
        </w:rPr>
        <w:t>Assessment and reporting</w:t>
      </w:r>
    </w:p>
    <w:p w14:paraId="1096D088" w14:textId="27517174" w:rsidR="00C67A66" w:rsidRDefault="000828B4" w:rsidP="00C67A66">
      <w:pPr>
        <w:spacing w:before="1"/>
        <w:ind w:left="113" w:right="351"/>
        <w:rPr>
          <w:rFonts w:ascii="Comic Sans MS" w:eastAsia="Comic Sans MS" w:hAnsi="Comic Sans MS" w:cs="Comic Sans MS"/>
          <w:sz w:val="24"/>
          <w:szCs w:val="24"/>
        </w:rPr>
      </w:pPr>
      <w:r>
        <w:rPr>
          <w:rFonts w:ascii="Comic Sans MS" w:eastAsia="Comic Sans MS" w:hAnsi="Comic Sans MS" w:cs="Comic Sans MS"/>
          <w:sz w:val="24"/>
          <w:szCs w:val="24"/>
        </w:rPr>
        <w:t xml:space="preserve">A system of pre-testing at the start of each topic takes place. Children are asked about their understanding and knowledge of the unit to be taught. This can be used as a level as to where the children are, before the topic is taught. Teaching and planning can be adapted </w:t>
      </w:r>
      <w:r w:rsidR="00527EB3">
        <w:rPr>
          <w:rFonts w:ascii="Comic Sans MS" w:eastAsia="Comic Sans MS" w:hAnsi="Comic Sans MS" w:cs="Comic Sans MS"/>
          <w:sz w:val="24"/>
          <w:szCs w:val="24"/>
        </w:rPr>
        <w:t>wherever</w:t>
      </w:r>
      <w:r>
        <w:rPr>
          <w:rFonts w:ascii="Comic Sans MS" w:eastAsia="Comic Sans MS" w:hAnsi="Comic Sans MS" w:cs="Comic Sans MS"/>
          <w:sz w:val="24"/>
          <w:szCs w:val="24"/>
        </w:rPr>
        <w:t xml:space="preserve">. Teachers and staff also </w:t>
      </w:r>
      <w:r w:rsidR="00C67A66">
        <w:rPr>
          <w:rFonts w:ascii="Comic Sans MS" w:eastAsia="Comic Sans MS" w:hAnsi="Comic Sans MS" w:cs="Comic Sans MS"/>
          <w:sz w:val="24"/>
          <w:szCs w:val="24"/>
        </w:rPr>
        <w:t>use</w:t>
      </w:r>
      <w:r>
        <w:rPr>
          <w:rFonts w:ascii="Comic Sans MS" w:eastAsia="Comic Sans MS" w:hAnsi="Comic Sans MS" w:cs="Comic Sans MS"/>
          <w:sz w:val="24"/>
          <w:szCs w:val="24"/>
        </w:rPr>
        <w:t xml:space="preserve"> </w:t>
      </w:r>
      <w:r w:rsidR="00C67A66">
        <w:rPr>
          <w:rFonts w:ascii="Comic Sans MS" w:eastAsia="Comic Sans MS" w:hAnsi="Comic Sans MS" w:cs="Comic Sans MS"/>
          <w:sz w:val="24"/>
          <w:szCs w:val="24"/>
        </w:rPr>
        <w:t xml:space="preserve">retrieval questions completed every lesson and the ‘Focus Teaching </w:t>
      </w:r>
      <w:proofErr w:type="gramStart"/>
      <w:r w:rsidR="00C67A66">
        <w:rPr>
          <w:rFonts w:ascii="Comic Sans MS" w:eastAsia="Comic Sans MS" w:hAnsi="Comic Sans MS" w:cs="Comic Sans MS"/>
          <w:sz w:val="24"/>
          <w:szCs w:val="24"/>
        </w:rPr>
        <w:t>‘ assessments</w:t>
      </w:r>
      <w:proofErr w:type="gramEnd"/>
      <w:r w:rsidR="00C67A66">
        <w:rPr>
          <w:rFonts w:ascii="Comic Sans MS" w:eastAsia="Comic Sans MS" w:hAnsi="Comic Sans MS" w:cs="Comic Sans MS"/>
          <w:sz w:val="24"/>
          <w:szCs w:val="24"/>
        </w:rPr>
        <w:t xml:space="preserve"> which are administered in Summer 1</w:t>
      </w:r>
      <w:r>
        <w:rPr>
          <w:rFonts w:ascii="Comic Sans MS" w:eastAsia="Comic Sans MS" w:hAnsi="Comic Sans MS" w:cs="Comic Sans MS"/>
          <w:sz w:val="24"/>
          <w:szCs w:val="24"/>
        </w:rPr>
        <w:t xml:space="preserve"> </w:t>
      </w:r>
      <w:r w:rsidR="00C67A66">
        <w:rPr>
          <w:rFonts w:ascii="Comic Sans MS" w:eastAsia="Comic Sans MS" w:hAnsi="Comic Sans MS" w:cs="Comic Sans MS"/>
          <w:sz w:val="24"/>
          <w:szCs w:val="24"/>
        </w:rPr>
        <w:t xml:space="preserve"> to</w:t>
      </w:r>
      <w:r>
        <w:rPr>
          <w:rFonts w:ascii="Comic Sans MS" w:eastAsia="Comic Sans MS" w:hAnsi="Comic Sans MS" w:cs="Comic Sans MS"/>
          <w:sz w:val="24"/>
          <w:szCs w:val="24"/>
        </w:rPr>
        <w:t xml:space="preserve"> assess </w:t>
      </w:r>
      <w:r w:rsidR="00F4797A">
        <w:rPr>
          <w:rFonts w:ascii="Comic Sans MS" w:eastAsia="Comic Sans MS" w:hAnsi="Comic Sans MS" w:cs="Comic Sans MS"/>
          <w:sz w:val="24"/>
          <w:szCs w:val="24"/>
        </w:rPr>
        <w:t>the</w:t>
      </w:r>
      <w:r>
        <w:rPr>
          <w:rFonts w:ascii="Comic Sans MS" w:eastAsia="Comic Sans MS" w:hAnsi="Comic Sans MS" w:cs="Comic Sans MS"/>
          <w:sz w:val="24"/>
          <w:szCs w:val="24"/>
        </w:rPr>
        <w:t xml:space="preserve"> level the children achieve at the end of each term</w:t>
      </w:r>
      <w:r w:rsidR="00C67A66">
        <w:rPr>
          <w:rFonts w:ascii="Comic Sans MS" w:eastAsia="Comic Sans MS" w:hAnsi="Comic Sans MS" w:cs="Comic Sans MS"/>
          <w:sz w:val="24"/>
          <w:szCs w:val="24"/>
        </w:rPr>
        <w:t xml:space="preserve"> and overall.  </w:t>
      </w:r>
      <w:r>
        <w:rPr>
          <w:rFonts w:ascii="Comic Sans MS" w:eastAsia="Comic Sans MS" w:hAnsi="Comic Sans MS" w:cs="Comic Sans MS"/>
          <w:sz w:val="24"/>
          <w:szCs w:val="24"/>
        </w:rPr>
        <w:t xml:space="preserve"> Outcomes are recorded and passed onto the next teacher and the science coordinator. At end of the academic year, teachers draw upon their assessments and supplementary notes made from the children’s work to produce part of an end of year report. This is passed onto parents/</w:t>
      </w:r>
      <w:proofErr w:type="spellStart"/>
      <w:r>
        <w:rPr>
          <w:rFonts w:ascii="Comic Sans MS" w:eastAsia="Comic Sans MS" w:hAnsi="Comic Sans MS" w:cs="Comic Sans MS"/>
          <w:sz w:val="24"/>
          <w:szCs w:val="24"/>
        </w:rPr>
        <w:t>carers</w:t>
      </w:r>
      <w:proofErr w:type="spellEnd"/>
      <w:r>
        <w:rPr>
          <w:rFonts w:ascii="Comic Sans MS" w:eastAsia="Comic Sans MS" w:hAnsi="Comic Sans MS" w:cs="Comic Sans MS"/>
          <w:sz w:val="24"/>
          <w:szCs w:val="24"/>
        </w:rPr>
        <w:t xml:space="preserve"> and the child’s next teacher.  </w:t>
      </w:r>
    </w:p>
    <w:p w14:paraId="0D6E5FA5" w14:textId="77777777" w:rsidR="00852C1E" w:rsidRDefault="00852C1E">
      <w:pPr>
        <w:spacing w:before="3" w:line="120" w:lineRule="exact"/>
        <w:rPr>
          <w:sz w:val="13"/>
          <w:szCs w:val="13"/>
        </w:rPr>
      </w:pPr>
    </w:p>
    <w:p w14:paraId="5E57E4BA" w14:textId="77777777" w:rsidR="00852C1E" w:rsidRDefault="00852C1E">
      <w:pPr>
        <w:spacing w:line="200" w:lineRule="exact"/>
      </w:pPr>
    </w:p>
    <w:p w14:paraId="6CEE9EB7" w14:textId="77777777" w:rsidR="00852C1E" w:rsidRDefault="000828B4">
      <w:pPr>
        <w:ind w:left="113"/>
        <w:rPr>
          <w:rFonts w:ascii="Comic Sans MS" w:eastAsia="Comic Sans MS" w:hAnsi="Comic Sans MS" w:cs="Comic Sans MS"/>
          <w:sz w:val="24"/>
          <w:szCs w:val="24"/>
        </w:rPr>
      </w:pPr>
      <w:r>
        <w:rPr>
          <w:rFonts w:ascii="Comic Sans MS" w:eastAsia="Comic Sans MS" w:hAnsi="Comic Sans MS" w:cs="Comic Sans MS"/>
          <w:b/>
          <w:sz w:val="24"/>
          <w:szCs w:val="24"/>
        </w:rPr>
        <w:t>Health and safety</w:t>
      </w:r>
    </w:p>
    <w:p w14:paraId="194BC8F2" w14:textId="593C2653" w:rsidR="00852C1E" w:rsidRDefault="000828B4">
      <w:pPr>
        <w:spacing w:before="1"/>
        <w:ind w:left="113" w:right="192"/>
        <w:rPr>
          <w:rFonts w:ascii="Comic Sans MS" w:eastAsia="Comic Sans MS" w:hAnsi="Comic Sans MS" w:cs="Comic Sans MS"/>
          <w:sz w:val="24"/>
          <w:szCs w:val="24"/>
        </w:rPr>
      </w:pPr>
      <w:r>
        <w:rPr>
          <w:rFonts w:ascii="Comic Sans MS" w:eastAsia="Comic Sans MS" w:hAnsi="Comic Sans MS" w:cs="Comic Sans MS"/>
          <w:sz w:val="24"/>
          <w:szCs w:val="24"/>
        </w:rPr>
        <w:t xml:space="preserve">When working with tools, equipment and materials in practical activities, children are taught about the hazards and risk control. Children are taught to </w:t>
      </w:r>
      <w:proofErr w:type="spellStart"/>
      <w:r>
        <w:rPr>
          <w:rFonts w:ascii="Comic Sans MS" w:eastAsia="Comic Sans MS" w:hAnsi="Comic Sans MS" w:cs="Comic Sans MS"/>
          <w:sz w:val="24"/>
          <w:szCs w:val="24"/>
        </w:rPr>
        <w:t>recognise</w:t>
      </w:r>
      <w:proofErr w:type="spellEnd"/>
      <w:r>
        <w:rPr>
          <w:rFonts w:ascii="Comic Sans MS" w:eastAsia="Comic Sans MS" w:hAnsi="Comic Sans MS" w:cs="Comic Sans MS"/>
          <w:sz w:val="24"/>
          <w:szCs w:val="24"/>
        </w:rPr>
        <w:t xml:space="preserve"> hazards and take steps to control the risks to themselves and others. Children are also asked to explain the steps they take to control hazards.</w:t>
      </w:r>
      <w:r w:rsidR="003053CD">
        <w:rPr>
          <w:rFonts w:ascii="Comic Sans MS" w:eastAsia="Comic Sans MS" w:hAnsi="Comic Sans MS" w:cs="Comic Sans MS"/>
          <w:sz w:val="24"/>
          <w:szCs w:val="24"/>
        </w:rPr>
        <w:t xml:space="preserve"> Teachers will annotate on their planning and action any foreseeable risks before completing an activity. </w:t>
      </w:r>
    </w:p>
    <w:p w14:paraId="0B68A623" w14:textId="77777777" w:rsidR="00852C1E" w:rsidRDefault="00852C1E">
      <w:pPr>
        <w:spacing w:before="3" w:line="120" w:lineRule="exact"/>
        <w:rPr>
          <w:sz w:val="13"/>
          <w:szCs w:val="13"/>
        </w:rPr>
      </w:pPr>
    </w:p>
    <w:p w14:paraId="48BA455C" w14:textId="77777777" w:rsidR="00852C1E" w:rsidRDefault="00852C1E">
      <w:pPr>
        <w:spacing w:line="200" w:lineRule="exact"/>
      </w:pPr>
    </w:p>
    <w:p w14:paraId="2D03C08D" w14:textId="77777777" w:rsidR="00852C1E" w:rsidRDefault="000828B4">
      <w:pPr>
        <w:ind w:left="113"/>
        <w:rPr>
          <w:rFonts w:ascii="Comic Sans MS" w:eastAsia="Comic Sans MS" w:hAnsi="Comic Sans MS" w:cs="Comic Sans MS"/>
          <w:sz w:val="24"/>
          <w:szCs w:val="24"/>
        </w:rPr>
      </w:pPr>
      <w:r>
        <w:rPr>
          <w:rFonts w:ascii="Comic Sans MS" w:eastAsia="Comic Sans MS" w:hAnsi="Comic Sans MS" w:cs="Comic Sans MS"/>
          <w:b/>
          <w:sz w:val="24"/>
          <w:szCs w:val="24"/>
        </w:rPr>
        <w:t>Resources</w:t>
      </w:r>
    </w:p>
    <w:p w14:paraId="2E3B9207" w14:textId="4AEF343A" w:rsidR="00EA42A9" w:rsidRDefault="000828B4" w:rsidP="00EA42A9">
      <w:pPr>
        <w:spacing w:before="2"/>
        <w:ind w:left="113" w:right="91"/>
        <w:rPr>
          <w:rFonts w:ascii="Comic Sans MS" w:eastAsia="Comic Sans MS" w:hAnsi="Comic Sans MS" w:cs="Comic Sans MS"/>
          <w:sz w:val="24"/>
          <w:szCs w:val="24"/>
        </w:rPr>
      </w:pPr>
      <w:r>
        <w:rPr>
          <w:rFonts w:ascii="Comic Sans MS" w:eastAsia="Comic Sans MS" w:hAnsi="Comic Sans MS" w:cs="Comic Sans MS"/>
          <w:sz w:val="24"/>
          <w:szCs w:val="24"/>
        </w:rPr>
        <w:t xml:space="preserve">Resources are stored centrally in a cupboard on the main school corridor. Some resources directly linked to topic units are stored in </w:t>
      </w:r>
      <w:r w:rsidR="00EA42A9">
        <w:rPr>
          <w:rFonts w:ascii="Comic Sans MS" w:eastAsia="Comic Sans MS" w:hAnsi="Comic Sans MS" w:cs="Comic Sans MS"/>
          <w:sz w:val="24"/>
          <w:szCs w:val="24"/>
        </w:rPr>
        <w:t>teachers’</w:t>
      </w:r>
      <w:r>
        <w:rPr>
          <w:rFonts w:ascii="Comic Sans MS" w:eastAsia="Comic Sans MS" w:hAnsi="Comic Sans MS" w:cs="Comic Sans MS"/>
          <w:sz w:val="24"/>
          <w:szCs w:val="24"/>
        </w:rPr>
        <w:t xml:space="preserve"> classrooms. The library also contains science and science related books.</w:t>
      </w:r>
      <w:r w:rsidR="00EA42A9">
        <w:rPr>
          <w:rFonts w:ascii="Comic Sans MS" w:eastAsia="Comic Sans MS" w:hAnsi="Comic Sans MS" w:cs="Comic Sans MS"/>
          <w:sz w:val="24"/>
          <w:szCs w:val="24"/>
        </w:rPr>
        <w:t xml:space="preserve"> Science catalogues and requisition </w:t>
      </w:r>
      <w:r w:rsidR="00EA42A9">
        <w:rPr>
          <w:rFonts w:ascii="Comic Sans MS" w:eastAsia="Comic Sans MS" w:hAnsi="Comic Sans MS" w:cs="Comic Sans MS"/>
          <w:sz w:val="24"/>
          <w:szCs w:val="24"/>
        </w:rPr>
        <w:lastRenderedPageBreak/>
        <w:t>sheets are available for teachers to order resources via the science coordinator and head teacher.</w:t>
      </w:r>
    </w:p>
    <w:p w14:paraId="3E5DE418" w14:textId="77777777" w:rsidR="00EA42A9" w:rsidRDefault="00EA42A9" w:rsidP="00EA42A9">
      <w:pPr>
        <w:spacing w:before="4" w:line="120" w:lineRule="exact"/>
        <w:rPr>
          <w:sz w:val="13"/>
          <w:szCs w:val="13"/>
        </w:rPr>
      </w:pPr>
    </w:p>
    <w:p w14:paraId="3304467C" w14:textId="77777777" w:rsidR="00EA42A9" w:rsidRDefault="00EA42A9" w:rsidP="00EA42A9">
      <w:pPr>
        <w:spacing w:line="200" w:lineRule="exact"/>
      </w:pPr>
    </w:p>
    <w:p w14:paraId="4610CDC0" w14:textId="77777777" w:rsidR="00EA42A9" w:rsidRDefault="00EA42A9" w:rsidP="00EA42A9">
      <w:pPr>
        <w:ind w:left="113"/>
        <w:rPr>
          <w:rFonts w:ascii="Comic Sans MS" w:eastAsia="Comic Sans MS" w:hAnsi="Comic Sans MS" w:cs="Comic Sans MS"/>
          <w:sz w:val="24"/>
          <w:szCs w:val="24"/>
        </w:rPr>
      </w:pPr>
      <w:r>
        <w:rPr>
          <w:rFonts w:ascii="Comic Sans MS" w:eastAsia="Comic Sans MS" w:hAnsi="Comic Sans MS" w:cs="Comic Sans MS"/>
          <w:b/>
          <w:sz w:val="24"/>
          <w:szCs w:val="24"/>
        </w:rPr>
        <w:t>Coordinators role</w:t>
      </w:r>
    </w:p>
    <w:p w14:paraId="0DB21C44" w14:textId="77777777" w:rsidR="00EA42A9" w:rsidRDefault="00EA42A9" w:rsidP="00EA42A9">
      <w:pPr>
        <w:spacing w:line="320" w:lineRule="exact"/>
        <w:ind w:left="113"/>
        <w:rPr>
          <w:rFonts w:ascii="Comic Sans MS" w:eastAsia="Comic Sans MS" w:hAnsi="Comic Sans MS" w:cs="Comic Sans MS"/>
          <w:sz w:val="24"/>
          <w:szCs w:val="24"/>
        </w:rPr>
      </w:pPr>
      <w:r>
        <w:rPr>
          <w:rFonts w:ascii="Comic Sans MS" w:eastAsia="Comic Sans MS" w:hAnsi="Comic Sans MS" w:cs="Comic Sans MS"/>
          <w:sz w:val="24"/>
          <w:szCs w:val="24"/>
        </w:rPr>
        <w:t>The science coordinator at SDFS is responsible for:</w:t>
      </w:r>
    </w:p>
    <w:p w14:paraId="04F30432" w14:textId="77777777" w:rsidR="00EA42A9" w:rsidRDefault="00EA42A9" w:rsidP="00EA42A9">
      <w:pPr>
        <w:spacing w:line="320" w:lineRule="exact"/>
        <w:ind w:left="473"/>
        <w:rPr>
          <w:rFonts w:ascii="Comic Sans MS" w:eastAsia="Comic Sans MS" w:hAnsi="Comic Sans MS" w:cs="Comic Sans MS"/>
          <w:sz w:val="24"/>
          <w:szCs w:val="24"/>
        </w:rPr>
      </w:pPr>
      <w:proofErr w:type="gramStart"/>
      <w:r>
        <w:rPr>
          <w:rFonts w:ascii="Arial Unicode MS" w:eastAsia="Arial Unicode MS" w:hAnsi="Arial Unicode MS" w:cs="Arial Unicode MS"/>
          <w:sz w:val="24"/>
          <w:szCs w:val="24"/>
        </w:rPr>
        <w:t xml:space="preserve">  </w:t>
      </w:r>
      <w:r>
        <w:rPr>
          <w:rFonts w:ascii="Comic Sans MS" w:eastAsia="Comic Sans MS" w:hAnsi="Comic Sans MS" w:cs="Comic Sans MS"/>
          <w:sz w:val="24"/>
          <w:szCs w:val="24"/>
        </w:rPr>
        <w:t>reviewing</w:t>
      </w:r>
      <w:proofErr w:type="gramEnd"/>
      <w:r>
        <w:rPr>
          <w:rFonts w:ascii="Comic Sans MS" w:eastAsia="Comic Sans MS" w:hAnsi="Comic Sans MS" w:cs="Comic Sans MS"/>
          <w:sz w:val="24"/>
          <w:szCs w:val="24"/>
        </w:rPr>
        <w:t xml:space="preserve"> medium and long term planning</w:t>
      </w:r>
    </w:p>
    <w:p w14:paraId="79F49B12" w14:textId="77777777" w:rsidR="00EA42A9" w:rsidRDefault="00EA42A9" w:rsidP="00EA42A9">
      <w:pPr>
        <w:spacing w:before="1"/>
        <w:ind w:left="473"/>
        <w:rPr>
          <w:rFonts w:ascii="Comic Sans MS" w:eastAsia="Comic Sans MS" w:hAnsi="Comic Sans MS" w:cs="Comic Sans MS"/>
          <w:sz w:val="24"/>
          <w:szCs w:val="24"/>
        </w:rPr>
      </w:pPr>
      <w:proofErr w:type="gramStart"/>
      <w:r>
        <w:rPr>
          <w:rFonts w:ascii="Arial Unicode MS" w:eastAsia="Arial Unicode MS" w:hAnsi="Arial Unicode MS" w:cs="Arial Unicode MS"/>
          <w:sz w:val="24"/>
          <w:szCs w:val="24"/>
        </w:rPr>
        <w:t xml:space="preserve">  </w:t>
      </w:r>
      <w:r>
        <w:rPr>
          <w:rFonts w:ascii="Comic Sans MS" w:eastAsia="Comic Sans MS" w:hAnsi="Comic Sans MS" w:cs="Comic Sans MS"/>
          <w:sz w:val="24"/>
          <w:szCs w:val="24"/>
        </w:rPr>
        <w:t>maintaining</w:t>
      </w:r>
      <w:proofErr w:type="gramEnd"/>
      <w:r>
        <w:rPr>
          <w:rFonts w:ascii="Comic Sans MS" w:eastAsia="Comic Sans MS" w:hAnsi="Comic Sans MS" w:cs="Comic Sans MS"/>
          <w:sz w:val="24"/>
          <w:szCs w:val="24"/>
        </w:rPr>
        <w:t xml:space="preserve">, ordering and </w:t>
      </w:r>
      <w:proofErr w:type="spellStart"/>
      <w:r>
        <w:rPr>
          <w:rFonts w:ascii="Comic Sans MS" w:eastAsia="Comic Sans MS" w:hAnsi="Comic Sans MS" w:cs="Comic Sans MS"/>
          <w:sz w:val="24"/>
          <w:szCs w:val="24"/>
        </w:rPr>
        <w:t>organising</w:t>
      </w:r>
      <w:proofErr w:type="spellEnd"/>
      <w:r>
        <w:rPr>
          <w:rFonts w:ascii="Comic Sans MS" w:eastAsia="Comic Sans MS" w:hAnsi="Comic Sans MS" w:cs="Comic Sans MS"/>
          <w:sz w:val="24"/>
          <w:szCs w:val="24"/>
        </w:rPr>
        <w:t xml:space="preserve"> Science resources</w:t>
      </w:r>
    </w:p>
    <w:p w14:paraId="37EE087C" w14:textId="77777777" w:rsidR="00EA42A9" w:rsidRDefault="00EA42A9" w:rsidP="00EA42A9">
      <w:pPr>
        <w:spacing w:line="320" w:lineRule="exact"/>
        <w:ind w:left="473"/>
        <w:rPr>
          <w:rFonts w:ascii="Comic Sans MS" w:eastAsia="Comic Sans MS" w:hAnsi="Comic Sans MS" w:cs="Comic Sans MS"/>
          <w:sz w:val="24"/>
          <w:szCs w:val="24"/>
        </w:rPr>
      </w:pPr>
      <w:proofErr w:type="gramStart"/>
      <w:r>
        <w:rPr>
          <w:rFonts w:ascii="Arial Unicode MS" w:eastAsia="Arial Unicode MS" w:hAnsi="Arial Unicode MS" w:cs="Arial Unicode MS"/>
          <w:sz w:val="24"/>
          <w:szCs w:val="24"/>
        </w:rPr>
        <w:t xml:space="preserve">  </w:t>
      </w:r>
      <w:r>
        <w:rPr>
          <w:rFonts w:ascii="Comic Sans MS" w:eastAsia="Comic Sans MS" w:hAnsi="Comic Sans MS" w:cs="Comic Sans MS"/>
          <w:sz w:val="24"/>
          <w:szCs w:val="24"/>
        </w:rPr>
        <w:t>providing</w:t>
      </w:r>
      <w:proofErr w:type="gramEnd"/>
      <w:r>
        <w:rPr>
          <w:rFonts w:ascii="Comic Sans MS" w:eastAsia="Comic Sans MS" w:hAnsi="Comic Sans MS" w:cs="Comic Sans MS"/>
          <w:sz w:val="24"/>
          <w:szCs w:val="24"/>
        </w:rPr>
        <w:t xml:space="preserve"> guidance and support for colleagues</w:t>
      </w:r>
    </w:p>
    <w:p w14:paraId="41C85C22" w14:textId="77777777" w:rsidR="00EA42A9" w:rsidRDefault="00EA42A9" w:rsidP="00EA42A9">
      <w:pPr>
        <w:spacing w:line="320" w:lineRule="exact"/>
        <w:ind w:left="473"/>
        <w:rPr>
          <w:rFonts w:ascii="Comic Sans MS" w:eastAsia="Comic Sans MS" w:hAnsi="Comic Sans MS" w:cs="Comic Sans MS"/>
          <w:sz w:val="24"/>
          <w:szCs w:val="24"/>
        </w:rPr>
      </w:pPr>
      <w:proofErr w:type="gramStart"/>
      <w:r>
        <w:rPr>
          <w:rFonts w:ascii="Arial Unicode MS" w:eastAsia="Arial Unicode MS" w:hAnsi="Arial Unicode MS" w:cs="Arial Unicode MS"/>
          <w:sz w:val="24"/>
          <w:szCs w:val="24"/>
        </w:rPr>
        <w:t xml:space="preserve">  </w:t>
      </w:r>
      <w:r>
        <w:rPr>
          <w:rFonts w:ascii="Comic Sans MS" w:eastAsia="Comic Sans MS" w:hAnsi="Comic Sans MS" w:cs="Comic Sans MS"/>
          <w:sz w:val="24"/>
          <w:szCs w:val="24"/>
        </w:rPr>
        <w:t>monitoring</w:t>
      </w:r>
      <w:proofErr w:type="gramEnd"/>
      <w:r>
        <w:rPr>
          <w:rFonts w:ascii="Comic Sans MS" w:eastAsia="Comic Sans MS" w:hAnsi="Comic Sans MS" w:cs="Comic Sans MS"/>
          <w:sz w:val="24"/>
          <w:szCs w:val="24"/>
        </w:rPr>
        <w:t xml:space="preserve"> the quality of teaching and learning</w:t>
      </w:r>
    </w:p>
    <w:p w14:paraId="3E834B16" w14:textId="77777777" w:rsidR="00EA42A9" w:rsidRDefault="00EA42A9" w:rsidP="00EA42A9">
      <w:pPr>
        <w:spacing w:before="1"/>
        <w:ind w:left="473"/>
        <w:rPr>
          <w:rFonts w:ascii="Comic Sans MS" w:eastAsia="Comic Sans MS" w:hAnsi="Comic Sans MS" w:cs="Comic Sans MS"/>
          <w:sz w:val="24"/>
          <w:szCs w:val="24"/>
        </w:rPr>
      </w:pPr>
      <w:proofErr w:type="gramStart"/>
      <w:r>
        <w:rPr>
          <w:rFonts w:ascii="Arial Unicode MS" w:eastAsia="Arial Unicode MS" w:hAnsi="Arial Unicode MS" w:cs="Arial Unicode MS"/>
          <w:sz w:val="24"/>
          <w:szCs w:val="24"/>
        </w:rPr>
        <w:t xml:space="preserve">  </w:t>
      </w:r>
      <w:r>
        <w:rPr>
          <w:rFonts w:ascii="Comic Sans MS" w:eastAsia="Comic Sans MS" w:hAnsi="Comic Sans MS" w:cs="Comic Sans MS"/>
          <w:sz w:val="24"/>
          <w:szCs w:val="24"/>
        </w:rPr>
        <w:t>leading</w:t>
      </w:r>
      <w:proofErr w:type="gramEnd"/>
      <w:r>
        <w:rPr>
          <w:rFonts w:ascii="Comic Sans MS" w:eastAsia="Comic Sans MS" w:hAnsi="Comic Sans MS" w:cs="Comic Sans MS"/>
          <w:sz w:val="24"/>
          <w:szCs w:val="24"/>
        </w:rPr>
        <w:t xml:space="preserve"> the development of whole school initiatives across the school</w:t>
      </w:r>
    </w:p>
    <w:p w14:paraId="03FEAACE" w14:textId="5A1819E8" w:rsidR="00EA42A9" w:rsidRDefault="00EA42A9">
      <w:pPr>
        <w:spacing w:before="2"/>
        <w:ind w:left="113" w:right="91"/>
        <w:rPr>
          <w:rFonts w:ascii="Comic Sans MS" w:eastAsia="Comic Sans MS" w:hAnsi="Comic Sans MS" w:cs="Comic Sans MS"/>
          <w:sz w:val="24"/>
          <w:szCs w:val="24"/>
        </w:rPr>
        <w:sectPr w:rsidR="00EA42A9">
          <w:pgSz w:w="11920" w:h="16840"/>
          <w:pgMar w:top="1080" w:right="1020" w:bottom="280" w:left="1020" w:header="0" w:footer="942" w:gutter="0"/>
          <w:cols w:space="720"/>
        </w:sectPr>
      </w:pPr>
    </w:p>
    <w:p w14:paraId="1108D26D" w14:textId="148E55C5" w:rsidR="00852C1E" w:rsidRDefault="00852C1E" w:rsidP="00EA42A9">
      <w:pPr>
        <w:spacing w:before="34"/>
        <w:ind w:right="1075"/>
        <w:rPr>
          <w:rFonts w:ascii="Comic Sans MS" w:eastAsia="Comic Sans MS" w:hAnsi="Comic Sans MS" w:cs="Comic Sans MS"/>
          <w:sz w:val="24"/>
          <w:szCs w:val="24"/>
        </w:rPr>
      </w:pPr>
    </w:p>
    <w:sectPr w:rsidR="00852C1E">
      <w:headerReference w:type="even" r:id="rId8"/>
      <w:headerReference w:type="default" r:id="rId9"/>
      <w:footerReference w:type="first" r:id="rId10"/>
      <w:pgSz w:w="11920" w:h="16840"/>
      <w:pgMar w:top="1080" w:right="1020" w:bottom="280" w:left="1020" w:header="0" w:footer="9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510E3" w14:textId="77777777" w:rsidR="00F37E4E" w:rsidRDefault="00F37E4E">
      <w:r>
        <w:separator/>
      </w:r>
    </w:p>
  </w:endnote>
  <w:endnote w:type="continuationSeparator" w:id="0">
    <w:p w14:paraId="3C0B536D" w14:textId="77777777" w:rsidR="00F37E4E" w:rsidRDefault="00F37E4E">
      <w:r>
        <w:continuationSeparator/>
      </w:r>
    </w:p>
  </w:endnote>
  <w:endnote w:type="continuationNotice" w:id="1">
    <w:p w14:paraId="3683E7E1" w14:textId="77777777" w:rsidR="00F37E4E" w:rsidRDefault="00F37E4E"/>
    <w:p w14:paraId="7D6377EE" w14:textId="77777777" w:rsidR="00F37E4E" w:rsidRDefault="00F3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2CBE9" w14:textId="77777777" w:rsidR="00E95A96" w:rsidRDefault="00E95A96"/>
  <w:p w14:paraId="39D2DCB2" w14:textId="77777777" w:rsidR="00650C1A" w:rsidRDefault="00650C1A">
    <w:r>
      <w:separator/>
    </w:r>
  </w:p>
  <w:p w14:paraId="6CDEC906" w14:textId="77777777" w:rsidR="00E95A96" w:rsidRDefault="00E95A96"/>
  <w:p w14:paraId="0E6E8420" w14:textId="77777777" w:rsidR="00650C1A" w:rsidRDefault="00650C1A">
    <w:r>
      <w:continuationSeparator/>
    </w:r>
  </w:p>
  <w:p w14:paraId="696979B2" w14:textId="77777777" w:rsidR="00E95A96" w:rsidRDefault="00E95A96"/>
  <w:p w14:paraId="6FA25395" w14:textId="77777777" w:rsidR="00650C1A" w:rsidRDefault="00650C1A"/>
  <w:p w14:paraId="40CF66AA" w14:textId="416D7470" w:rsidR="00650C1A" w:rsidRDefault="00650C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8AE68" w14:textId="77777777" w:rsidR="00F37E4E" w:rsidRDefault="00F37E4E">
      <w:r>
        <w:separator/>
      </w:r>
    </w:p>
  </w:footnote>
  <w:footnote w:type="continuationSeparator" w:id="0">
    <w:p w14:paraId="3254AA18" w14:textId="77777777" w:rsidR="00F37E4E" w:rsidRDefault="00F37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1C0DC" w14:textId="77777777" w:rsidR="000367E3" w:rsidRDefault="005F318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9031" w14:textId="77777777" w:rsidR="000367E3" w:rsidRDefault="005F318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0AE0"/>
    <w:multiLevelType w:val="hybridMultilevel"/>
    <w:tmpl w:val="DD3E2182"/>
    <w:lvl w:ilvl="0" w:tplc="08090005">
      <w:start w:val="1"/>
      <w:numFmt w:val="bullet"/>
      <w:lvlText w:val=""/>
      <w:lvlJc w:val="left"/>
      <w:pPr>
        <w:ind w:left="1193" w:hanging="360"/>
      </w:pPr>
      <w:rPr>
        <w:rFonts w:ascii="Wingdings" w:hAnsi="Wingdings"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1" w15:restartNumberingAfterBreak="0">
    <w:nsid w:val="11576C87"/>
    <w:multiLevelType w:val="hybridMultilevel"/>
    <w:tmpl w:val="7ED07A50"/>
    <w:lvl w:ilvl="0" w:tplc="08090005">
      <w:start w:val="1"/>
      <w:numFmt w:val="bullet"/>
      <w:lvlText w:val=""/>
      <w:lvlJc w:val="left"/>
      <w:pPr>
        <w:ind w:left="1125" w:hanging="360"/>
      </w:pPr>
      <w:rPr>
        <w:rFonts w:ascii="Wingdings" w:hAnsi="Wingdings"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 w15:restartNumberingAfterBreak="0">
    <w:nsid w:val="35832AF0"/>
    <w:multiLevelType w:val="multilevel"/>
    <w:tmpl w:val="ED30D11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495E5258"/>
    <w:multiLevelType w:val="hybridMultilevel"/>
    <w:tmpl w:val="8604E6D6"/>
    <w:lvl w:ilvl="0" w:tplc="08090005">
      <w:start w:val="1"/>
      <w:numFmt w:val="bullet"/>
      <w:lvlText w:val=""/>
      <w:lvlJc w:val="left"/>
      <w:pPr>
        <w:ind w:left="1125" w:hanging="360"/>
      </w:pPr>
      <w:rPr>
        <w:rFonts w:ascii="Wingdings" w:hAnsi="Wingdings"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 w15:restartNumberingAfterBreak="0">
    <w:nsid w:val="563736B2"/>
    <w:multiLevelType w:val="hybridMultilevel"/>
    <w:tmpl w:val="02A82314"/>
    <w:lvl w:ilvl="0" w:tplc="F9443908">
      <w:numFmt w:val="bullet"/>
      <w:lvlText w:val="•"/>
      <w:lvlJc w:val="left"/>
      <w:pPr>
        <w:ind w:left="899" w:hanging="245"/>
      </w:pPr>
      <w:rPr>
        <w:rFonts w:ascii="Roboto" w:eastAsia="Roboto" w:hAnsi="Roboto" w:cs="Roboto" w:hint="default"/>
        <w:color w:val="231F20"/>
        <w:spacing w:val="-12"/>
        <w:w w:val="100"/>
        <w:sz w:val="22"/>
        <w:szCs w:val="22"/>
        <w:lang w:val="en-GB" w:eastAsia="en-GB" w:bidi="en-GB"/>
      </w:rPr>
    </w:lvl>
    <w:lvl w:ilvl="1" w:tplc="3FF05BDC">
      <w:numFmt w:val="bullet"/>
      <w:lvlText w:val="•"/>
      <w:lvlJc w:val="left"/>
      <w:pPr>
        <w:ind w:left="1910" w:hanging="245"/>
      </w:pPr>
      <w:rPr>
        <w:rFonts w:hint="default"/>
        <w:lang w:val="en-GB" w:eastAsia="en-GB" w:bidi="en-GB"/>
      </w:rPr>
    </w:lvl>
    <w:lvl w:ilvl="2" w:tplc="700C1538">
      <w:numFmt w:val="bullet"/>
      <w:lvlText w:val="•"/>
      <w:lvlJc w:val="left"/>
      <w:pPr>
        <w:ind w:left="2921" w:hanging="245"/>
      </w:pPr>
      <w:rPr>
        <w:rFonts w:hint="default"/>
        <w:lang w:val="en-GB" w:eastAsia="en-GB" w:bidi="en-GB"/>
      </w:rPr>
    </w:lvl>
    <w:lvl w:ilvl="3" w:tplc="5B58ABCC">
      <w:numFmt w:val="bullet"/>
      <w:lvlText w:val="•"/>
      <w:lvlJc w:val="left"/>
      <w:pPr>
        <w:ind w:left="3931" w:hanging="245"/>
      </w:pPr>
      <w:rPr>
        <w:rFonts w:hint="default"/>
        <w:lang w:val="en-GB" w:eastAsia="en-GB" w:bidi="en-GB"/>
      </w:rPr>
    </w:lvl>
    <w:lvl w:ilvl="4" w:tplc="52108B44">
      <w:numFmt w:val="bullet"/>
      <w:lvlText w:val="•"/>
      <w:lvlJc w:val="left"/>
      <w:pPr>
        <w:ind w:left="4942" w:hanging="245"/>
      </w:pPr>
      <w:rPr>
        <w:rFonts w:hint="default"/>
        <w:lang w:val="en-GB" w:eastAsia="en-GB" w:bidi="en-GB"/>
      </w:rPr>
    </w:lvl>
    <w:lvl w:ilvl="5" w:tplc="4C304C80">
      <w:numFmt w:val="bullet"/>
      <w:lvlText w:val="•"/>
      <w:lvlJc w:val="left"/>
      <w:pPr>
        <w:ind w:left="5952" w:hanging="245"/>
      </w:pPr>
      <w:rPr>
        <w:rFonts w:hint="default"/>
        <w:lang w:val="en-GB" w:eastAsia="en-GB" w:bidi="en-GB"/>
      </w:rPr>
    </w:lvl>
    <w:lvl w:ilvl="6" w:tplc="2B04B876">
      <w:numFmt w:val="bullet"/>
      <w:lvlText w:val="•"/>
      <w:lvlJc w:val="left"/>
      <w:pPr>
        <w:ind w:left="6963" w:hanging="245"/>
      </w:pPr>
      <w:rPr>
        <w:rFonts w:hint="default"/>
        <w:lang w:val="en-GB" w:eastAsia="en-GB" w:bidi="en-GB"/>
      </w:rPr>
    </w:lvl>
    <w:lvl w:ilvl="7" w:tplc="0B5AB650">
      <w:numFmt w:val="bullet"/>
      <w:lvlText w:val="•"/>
      <w:lvlJc w:val="left"/>
      <w:pPr>
        <w:ind w:left="7973" w:hanging="245"/>
      </w:pPr>
      <w:rPr>
        <w:rFonts w:hint="default"/>
        <w:lang w:val="en-GB" w:eastAsia="en-GB" w:bidi="en-GB"/>
      </w:rPr>
    </w:lvl>
    <w:lvl w:ilvl="8" w:tplc="92625AC0">
      <w:numFmt w:val="bullet"/>
      <w:lvlText w:val="•"/>
      <w:lvlJc w:val="left"/>
      <w:pPr>
        <w:ind w:left="8984" w:hanging="245"/>
      </w:pPr>
      <w:rPr>
        <w:rFonts w:hint="default"/>
        <w:lang w:val="en-GB" w:eastAsia="en-GB" w:bidi="en-GB"/>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C1E"/>
    <w:rsid w:val="000367E3"/>
    <w:rsid w:val="000828B4"/>
    <w:rsid w:val="001245E4"/>
    <w:rsid w:val="003053CD"/>
    <w:rsid w:val="0034457D"/>
    <w:rsid w:val="003C3275"/>
    <w:rsid w:val="00497A11"/>
    <w:rsid w:val="00527EB3"/>
    <w:rsid w:val="005F318A"/>
    <w:rsid w:val="00650C1A"/>
    <w:rsid w:val="006832EF"/>
    <w:rsid w:val="00852C1E"/>
    <w:rsid w:val="00C67A66"/>
    <w:rsid w:val="00D401AD"/>
    <w:rsid w:val="00E95A96"/>
    <w:rsid w:val="00EA42A9"/>
    <w:rsid w:val="00F37E4E"/>
    <w:rsid w:val="00F4797A"/>
    <w:rsid w:val="00FF1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C01C8E"/>
  <w15:docId w15:val="{C7FBCD44-69CC-4A0C-96A3-6A8E084F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1"/>
    <w:qFormat/>
    <w:rsid w:val="00C67A66"/>
    <w:pPr>
      <w:spacing w:after="160" w:line="259" w:lineRule="auto"/>
      <w:ind w:left="720"/>
      <w:contextualSpacing/>
    </w:pPr>
    <w:rPr>
      <w:rFonts w:asciiTheme="minorHAnsi" w:eastAsiaTheme="minorHAnsi" w:hAnsiTheme="minorHAnsi" w:cstheme="minorBidi"/>
      <w:sz w:val="22"/>
      <w:szCs w:val="22"/>
      <w:lang w:val="en-GB"/>
    </w:rPr>
  </w:style>
  <w:style w:type="table" w:styleId="TableGrid">
    <w:name w:val="Table Grid"/>
    <w:basedOn w:val="TableNormal"/>
    <w:uiPriority w:val="39"/>
    <w:rsid w:val="00C6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7A66"/>
    <w:rPr>
      <w:rFonts w:asciiTheme="minorHAnsi" w:eastAsiaTheme="minorHAnsi" w:hAnsiTheme="minorHAnsi" w:cstheme="minorBidi"/>
      <w:sz w:val="22"/>
      <w:szCs w:val="22"/>
      <w:lang w:val="en-GB"/>
    </w:rPr>
  </w:style>
  <w:style w:type="paragraph" w:styleId="BodyText">
    <w:name w:val="Body Text"/>
    <w:basedOn w:val="Normal"/>
    <w:link w:val="BodyTextChar"/>
    <w:uiPriority w:val="1"/>
    <w:qFormat/>
    <w:rsid w:val="00C67A66"/>
    <w:pPr>
      <w:widowControl w:val="0"/>
      <w:autoSpaceDE w:val="0"/>
      <w:autoSpaceDN w:val="0"/>
      <w:ind w:left="106"/>
    </w:pPr>
    <w:rPr>
      <w:rFonts w:ascii="Roboto" w:eastAsia="Roboto" w:hAnsi="Roboto" w:cs="Roboto"/>
      <w:sz w:val="22"/>
      <w:szCs w:val="22"/>
      <w:lang w:val="en-GB" w:eastAsia="en-GB" w:bidi="en-GB"/>
    </w:rPr>
  </w:style>
  <w:style w:type="character" w:customStyle="1" w:styleId="BodyTextChar">
    <w:name w:val="Body Text Char"/>
    <w:basedOn w:val="DefaultParagraphFont"/>
    <w:link w:val="BodyText"/>
    <w:uiPriority w:val="1"/>
    <w:rsid w:val="00C67A66"/>
    <w:rPr>
      <w:rFonts w:ascii="Roboto" w:eastAsia="Roboto" w:hAnsi="Roboto" w:cs="Roboto"/>
      <w:sz w:val="22"/>
      <w:szCs w:val="22"/>
      <w:lang w:val="en-GB" w:eastAsia="en-GB" w:bidi="en-GB"/>
    </w:rPr>
  </w:style>
  <w:style w:type="table" w:customStyle="1" w:styleId="TableGrid1">
    <w:name w:val="Table Grid1"/>
    <w:basedOn w:val="TableNormal"/>
    <w:next w:val="TableGrid"/>
    <w:uiPriority w:val="39"/>
    <w:rsid w:val="003053CD"/>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275"/>
    <w:rPr>
      <w:rFonts w:ascii="Arial" w:hAnsi="Arial" w:cs="Arial"/>
      <w:sz w:val="18"/>
      <w:szCs w:val="18"/>
    </w:rPr>
  </w:style>
  <w:style w:type="character" w:customStyle="1" w:styleId="BalloonTextChar">
    <w:name w:val="Balloon Text Char"/>
    <w:basedOn w:val="DefaultParagraphFont"/>
    <w:link w:val="BalloonText"/>
    <w:uiPriority w:val="99"/>
    <w:semiHidden/>
    <w:rsid w:val="00FF1275"/>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McQuillan</dc:creator>
  <cp:lastModifiedBy>Oliver Flitcroft</cp:lastModifiedBy>
  <cp:revision>3</cp:revision>
  <cp:lastPrinted>2024-09-12T07:38:00Z</cp:lastPrinted>
  <dcterms:created xsi:type="dcterms:W3CDTF">2024-09-12T07:39:00Z</dcterms:created>
  <dcterms:modified xsi:type="dcterms:W3CDTF">2024-09-12T08:08:00Z</dcterms:modified>
</cp:coreProperties>
</file>